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2B" w:rsidRDefault="00465689">
      <w:pPr>
        <w:pStyle w:val="1"/>
        <w:widowControl/>
        <w:spacing w:beforeAutospacing="0" w:afterAutospacing="0" w:line="360" w:lineRule="atLeast"/>
        <w:jc w:val="center"/>
        <w:rPr>
          <w:rFonts w:hint="default"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南京理工大学泰州科技学院</w:t>
      </w:r>
      <w:r>
        <w:rPr>
          <w:color w:val="000000"/>
          <w:sz w:val="36"/>
          <w:szCs w:val="36"/>
        </w:rPr>
        <w:t>新生入学教育录制转播服务采购公告</w:t>
      </w:r>
    </w:p>
    <w:p w:rsidR="00645A2B" w:rsidRDefault="00465689">
      <w:pPr>
        <w:widowControl/>
        <w:spacing w:line="360" w:lineRule="atLeast"/>
        <w:ind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根据《南京理工大学泰州科技学院采购管理办法》的规定，拟对以下服务以</w:t>
      </w:r>
      <w:r>
        <w:rPr>
          <w:rStyle w:val="a3"/>
          <w:rFonts w:ascii="宋体" w:eastAsia="宋体" w:hAnsi="宋体" w:cs="宋体" w:hint="eastAsia"/>
          <w:bCs/>
          <w:color w:val="000000"/>
          <w:kern w:val="0"/>
          <w:sz w:val="28"/>
          <w:szCs w:val="28"/>
          <w:lang/>
        </w:rPr>
        <w:t>竞争性谈判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方式采购，邀请有兴趣且符合资格条件的供应商，在接受本项目所有条款要求的基础上参加。</w:t>
      </w:r>
    </w:p>
    <w:p w:rsidR="00645A2B" w:rsidRDefault="00465689">
      <w:pPr>
        <w:pStyle w:val="2"/>
        <w:widowControl/>
        <w:spacing w:beforeAutospacing="0" w:afterAutospacing="0" w:line="360" w:lineRule="atLeast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一、项目名称</w:t>
      </w:r>
      <w:r>
        <w:rPr>
          <w:rFonts w:cs="宋体"/>
          <w:color w:val="000000"/>
          <w:sz w:val="28"/>
          <w:szCs w:val="28"/>
        </w:rPr>
        <w:t xml:space="preserve">: </w:t>
      </w:r>
      <w:r>
        <w:rPr>
          <w:rFonts w:cs="宋体"/>
          <w:color w:val="000000"/>
          <w:sz w:val="28"/>
          <w:szCs w:val="28"/>
          <w:lang/>
        </w:rPr>
        <w:t>新生入学教育录制转播服务</w:t>
      </w:r>
    </w:p>
    <w:p w:rsidR="00645A2B" w:rsidRDefault="00465689">
      <w:pPr>
        <w:pStyle w:val="2"/>
        <w:widowControl/>
        <w:spacing w:beforeAutospacing="0" w:afterAutospacing="0" w:line="360" w:lineRule="atLeast"/>
        <w:rPr>
          <w:rFonts w:cs="宋体" w:hint="default"/>
          <w:color w:val="000000"/>
          <w:sz w:val="28"/>
          <w:szCs w:val="28"/>
          <w:lang/>
        </w:rPr>
      </w:pPr>
      <w:r>
        <w:rPr>
          <w:rFonts w:cs="宋体"/>
          <w:color w:val="000000"/>
          <w:sz w:val="28"/>
          <w:szCs w:val="28"/>
        </w:rPr>
        <w:t>二、采购编号</w:t>
      </w:r>
      <w:r>
        <w:rPr>
          <w:rFonts w:cs="宋体"/>
          <w:color w:val="000000"/>
          <w:sz w:val="28"/>
          <w:szCs w:val="28"/>
        </w:rPr>
        <w:t xml:space="preserve">: </w:t>
      </w:r>
      <w:r>
        <w:rPr>
          <w:rFonts w:cs="宋体"/>
          <w:color w:val="000000"/>
          <w:sz w:val="28"/>
          <w:szCs w:val="28"/>
          <w:lang/>
        </w:rPr>
        <w:t>F2026.018</w:t>
      </w:r>
    </w:p>
    <w:p w:rsidR="00645A2B" w:rsidRDefault="00465689">
      <w:pPr>
        <w:pStyle w:val="2"/>
        <w:widowControl/>
        <w:spacing w:beforeAutospacing="0" w:afterAutospacing="0" w:line="360" w:lineRule="atLeast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三、项目总预算</w:t>
      </w:r>
      <w:r>
        <w:rPr>
          <w:rFonts w:cs="宋体"/>
          <w:color w:val="000000"/>
          <w:sz w:val="28"/>
          <w:szCs w:val="28"/>
        </w:rPr>
        <w:t xml:space="preserve">: </w:t>
      </w:r>
      <w:r>
        <w:rPr>
          <w:rFonts w:cs="宋体"/>
          <w:color w:val="000000"/>
          <w:sz w:val="28"/>
          <w:szCs w:val="28"/>
          <w:lang/>
        </w:rPr>
        <w:t xml:space="preserve">1.2 </w:t>
      </w:r>
      <w:r>
        <w:rPr>
          <w:rFonts w:cs="宋体"/>
          <w:color w:val="000000"/>
          <w:sz w:val="28"/>
          <w:szCs w:val="28"/>
          <w:lang/>
        </w:rPr>
        <w:t>万元</w:t>
      </w:r>
    </w:p>
    <w:p w:rsidR="00645A2B" w:rsidRDefault="00465689">
      <w:pPr>
        <w:pStyle w:val="2"/>
        <w:widowControl/>
        <w:spacing w:beforeAutospacing="0" w:afterAutospacing="0" w:line="360" w:lineRule="atLeast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四、项目主要要求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针对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2026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9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月（具体时间由学校指定）新生入学教育，开展主场（明达礼堂）录制及分场（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35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～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40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间教室）实时转播工作，共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场次，每场次约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小时。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提供录制、转播全套设施，录制需采用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～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个视角画面拍摄，确保画面全面、清晰。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3.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配套充足的专业服务工作人员，提前完成设备调试、转播网络测试及各分场播放调试工作、活动现场全程提供录制与转播技术支撑，及时处理各类突发问题。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4.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按照学校要求设定转播画面、场景布局，确保转播网络畅通、画面流畅、信号安全可靠，无卡顿、中断等情况。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color w:val="FF0000"/>
          <w:sz w:val="28"/>
          <w:szCs w:val="28"/>
        </w:rPr>
        <w:t>5.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以上要求如未达标，学校有权扣除合同总价格的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 xml:space="preserve"> 2% 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作为违约金。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6.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中标后签订合同，按服务完成情况据实结算。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7.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服务时间按学校统一要求执行，供应商须按时保质完成，不得延误。</w:t>
      </w:r>
    </w:p>
    <w:p w:rsidR="00645A2B" w:rsidRDefault="00465689">
      <w:pPr>
        <w:pStyle w:val="2"/>
        <w:widowControl/>
        <w:spacing w:beforeAutospacing="0" w:afterAutospacing="0" w:line="360" w:lineRule="atLeast"/>
        <w:rPr>
          <w:rFonts w:cs="宋体" w:hint="default"/>
          <w:color w:val="000000"/>
          <w:kern w:val="2"/>
          <w:sz w:val="28"/>
          <w:szCs w:val="28"/>
        </w:rPr>
      </w:pPr>
      <w:r>
        <w:rPr>
          <w:rFonts w:cs="宋体"/>
          <w:color w:val="000000"/>
          <w:kern w:val="2"/>
          <w:sz w:val="28"/>
          <w:szCs w:val="28"/>
        </w:rPr>
        <w:t>五</w:t>
      </w:r>
      <w:r>
        <w:rPr>
          <w:rFonts w:cs="宋体"/>
          <w:color w:val="000000"/>
          <w:kern w:val="2"/>
          <w:sz w:val="28"/>
          <w:szCs w:val="28"/>
        </w:rPr>
        <w:t>、供应商资质要求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具有独立承担民事责任的能力，经营范围覆盖本次采购内容，有相关服务业绩，提供法人或其他组织的营业执照等证明文件，复印件加盖公章。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具有履行合同所必需的专业技术能力与服务团队。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3.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近三年内在经营活动中没有重大违法记录，提供书面声明。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4.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提供法定代表人授权书、法人及授权代表身份证复印件。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5.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本项目不接受联合体投标，中标后不允许转包、分包。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6.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单位负责人为同一人或存在直接控股、管理关系的不同供应商，不得同时参加本项目投标。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7.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为本项目提供整体设计、规范编制或项目管理、监理、检测等服务的供应商，不得参与本项目投标。</w:t>
      </w:r>
    </w:p>
    <w:p w:rsidR="00645A2B" w:rsidRDefault="00465689">
      <w:pPr>
        <w:pStyle w:val="2"/>
        <w:widowControl/>
        <w:spacing w:beforeAutospacing="0" w:afterAutospacing="0" w:line="360" w:lineRule="atLeast"/>
        <w:rPr>
          <w:rFonts w:cs="宋体" w:hint="default"/>
          <w:color w:val="000000"/>
          <w:sz w:val="28"/>
          <w:szCs w:val="28"/>
        </w:rPr>
      </w:pPr>
      <w:r>
        <w:rPr>
          <w:rFonts w:cs="宋体"/>
          <w:color w:val="000000"/>
          <w:sz w:val="28"/>
          <w:szCs w:val="28"/>
        </w:rPr>
        <w:t>六</w:t>
      </w:r>
      <w:r>
        <w:rPr>
          <w:rFonts w:cs="宋体"/>
          <w:color w:val="000000"/>
          <w:sz w:val="28"/>
          <w:szCs w:val="28"/>
        </w:rPr>
        <w:t>、其他要求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投标报价应为包干价（包含税金、设备费、人工费、运输费、服务费等全部费用）。</w:t>
      </w:r>
    </w:p>
    <w:p w:rsidR="00645A2B" w:rsidRDefault="00465689">
      <w:pPr>
        <w:widowControl/>
        <w:spacing w:line="360" w:lineRule="atLeast"/>
        <w:ind w:left="-360" w:firstLineChars="200" w:firstLine="56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付款方式：合同签订、服务完成并验收合格后，费用由学校财务直接打入供应商账户。</w:t>
      </w:r>
    </w:p>
    <w:p w:rsidR="00645A2B" w:rsidRDefault="00465689">
      <w:pPr>
        <w:widowControl/>
        <w:spacing w:line="360" w:lineRule="atLeast"/>
        <w:ind w:firstLineChars="100" w:firstLine="281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八、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/>
        </w:rPr>
        <w:t>报价相关安排</w:t>
      </w:r>
    </w:p>
    <w:p w:rsidR="00645A2B" w:rsidRDefault="00465689">
      <w:pPr>
        <w:widowControl/>
        <w:spacing w:line="360" w:lineRule="atLeast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 xml:space="preserve">1.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报价截止时间：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/>
        </w:rPr>
        <w:t>2026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/>
        </w:rPr>
        <w:t>6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/>
        </w:rPr>
        <w:t>月2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/>
        </w:rPr>
        <w:t>日上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/>
        </w:rPr>
        <w:t>午9</w:t>
      </w:r>
      <w:r>
        <w:rPr>
          <w:rFonts w:ascii="宋体" w:eastAsia="宋体" w:hAnsi="宋体" w:cs="宋体" w:hint="eastAsia"/>
          <w:color w:val="FF0000"/>
          <w:kern w:val="0"/>
          <w:sz w:val="28"/>
          <w:szCs w:val="28"/>
          <w:lang/>
        </w:rPr>
        <w:t>:00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，逾期视为放弃。</w:t>
      </w:r>
    </w:p>
    <w:p w:rsidR="00645A2B" w:rsidRDefault="00465689">
      <w:pPr>
        <w:widowControl/>
        <w:spacing w:line="360" w:lineRule="atLeast"/>
        <w:ind w:firstLineChars="100" w:firstLine="28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2.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报价形式：密封现场报送，一式叁份，一正二副，含单位营业执照复印件及相关资质证书等（原件随时备查）。本项目采用竞争性谈判方式采购，不接受任何形式的非现场报价；供应商未在现场参加二次报价的，视为自动放弃，按废标处理。</w:t>
      </w:r>
    </w:p>
    <w:p w:rsidR="00645A2B" w:rsidRDefault="00465689">
      <w:pPr>
        <w:widowControl/>
        <w:spacing w:line="360" w:lineRule="atLeast"/>
        <w:ind w:firstLineChars="100" w:firstLine="28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3.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报送材料：营业执照复印件、报价表。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投标报价表须加盖本单位有效印鉴、并标明单位名称。</w:t>
      </w:r>
    </w:p>
    <w:p w:rsidR="00645A2B" w:rsidRDefault="00465689">
      <w:pPr>
        <w:widowControl/>
        <w:spacing w:line="360" w:lineRule="atLeast"/>
        <w:ind w:firstLineChars="100" w:firstLine="280"/>
        <w:jc w:val="left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 xml:space="preserve">4.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报送地址：南京理工大学泰州科技学院学生工作处（明德楼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 xml:space="preserve"> 4529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）</w:t>
      </w:r>
    </w:p>
    <w:p w:rsidR="00645A2B" w:rsidRDefault="00465689">
      <w:pPr>
        <w:widowControl/>
        <w:spacing w:line="360" w:lineRule="atLeast"/>
        <w:ind w:firstLineChars="100" w:firstLine="280"/>
        <w:jc w:val="lef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 xml:space="preserve">5. 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联系人：</w:t>
      </w:r>
      <w:r>
        <w:rPr>
          <w:rFonts w:ascii="宋体" w:eastAsia="宋体" w:hAnsi="宋体" w:cs="宋体" w:hint="eastAsia"/>
          <w:kern w:val="0"/>
          <w:sz w:val="28"/>
          <w:szCs w:val="28"/>
          <w:lang/>
        </w:rPr>
        <w:t>刘老师</w:t>
      </w:r>
      <w:r>
        <w:rPr>
          <w:rFonts w:ascii="宋体" w:eastAsia="宋体" w:hAnsi="宋体" w:cs="宋体" w:hint="eastAsia"/>
          <w:color w:val="0000FF"/>
          <w:kern w:val="0"/>
          <w:sz w:val="28"/>
          <w:szCs w:val="28"/>
          <w:lang/>
        </w:rPr>
        <w:t xml:space="preserve"> 15190605025</w:t>
      </w:r>
      <w:bookmarkStart w:id="0" w:name="_GoBack"/>
      <w:bookmarkEnd w:id="0"/>
    </w:p>
    <w:p w:rsidR="00645A2B" w:rsidRDefault="00465689">
      <w:pPr>
        <w:ind w:firstLineChars="1700" w:firstLine="47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南京理工大学泰州科技学院</w:t>
      </w:r>
    </w:p>
    <w:p w:rsidR="00645A2B" w:rsidRDefault="0046568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2026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>27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:rsidR="00645A2B" w:rsidRDefault="00465689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新生入学教育录制转播服务报价单</w:t>
      </w:r>
    </w:p>
    <w:p w:rsidR="00645A2B" w:rsidRDefault="00465689">
      <w:pPr>
        <w:widowControl/>
        <w:jc w:val="center"/>
        <w:textAlignment w:val="center"/>
        <w:rPr>
          <w:rFonts w:ascii="宋体" w:eastAsia="宋体" w:hAnsi="宋体" w:cs="宋体"/>
          <w:kern w:val="0"/>
          <w:sz w:val="22"/>
          <w:szCs w:val="22"/>
          <w:lang/>
        </w:rPr>
      </w:pPr>
      <w:r>
        <w:rPr>
          <w:rFonts w:ascii="宋体" w:eastAsia="宋体" w:hAnsi="宋体" w:cs="宋体" w:hint="eastAsia"/>
          <w:szCs w:val="21"/>
        </w:rPr>
        <w:t>项目编号：</w:t>
      </w:r>
      <w:r>
        <w:rPr>
          <w:rFonts w:ascii="宋体" w:eastAsia="宋体" w:hAnsi="宋体" w:cs="宋体" w:hint="eastAsia"/>
          <w:szCs w:val="21"/>
        </w:rPr>
        <w:t>F2026.018</w:t>
      </w:r>
    </w:p>
    <w:p w:rsidR="00645A2B" w:rsidRDefault="00645A2B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8"/>
        <w:gridCol w:w="6558"/>
      </w:tblGrid>
      <w:tr w:rsidR="00645A2B">
        <w:trPr>
          <w:trHeight w:val="510"/>
        </w:trPr>
        <w:tc>
          <w:tcPr>
            <w:tcW w:w="1688" w:type="dxa"/>
            <w:shd w:val="clear" w:color="auto" w:fill="auto"/>
            <w:noWrap/>
            <w:vAlign w:val="center"/>
          </w:tcPr>
          <w:p w:rsidR="00645A2B" w:rsidRDefault="004656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服务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物品名称</w:t>
            </w:r>
          </w:p>
        </w:tc>
        <w:tc>
          <w:tcPr>
            <w:tcW w:w="6558" w:type="dxa"/>
            <w:shd w:val="clear" w:color="auto" w:fill="auto"/>
            <w:noWrap/>
            <w:vAlign w:val="center"/>
          </w:tcPr>
          <w:p w:rsidR="00645A2B" w:rsidRDefault="0046568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645A2B">
        <w:trPr>
          <w:trHeight w:val="1215"/>
        </w:trPr>
        <w:tc>
          <w:tcPr>
            <w:tcW w:w="1688" w:type="dxa"/>
            <w:shd w:val="clear" w:color="auto" w:fill="auto"/>
            <w:noWrap/>
            <w:vAlign w:val="center"/>
          </w:tcPr>
          <w:p w:rsidR="00645A2B" w:rsidRDefault="00465689">
            <w:pPr>
              <w:widowControl/>
              <w:ind w:leftChars="104" w:left="218"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新生入学教育录制转播服务</w:t>
            </w:r>
          </w:p>
        </w:tc>
        <w:tc>
          <w:tcPr>
            <w:tcW w:w="6558" w:type="dxa"/>
            <w:shd w:val="clear" w:color="auto" w:fill="auto"/>
            <w:noWrap/>
            <w:vAlign w:val="center"/>
          </w:tcPr>
          <w:p w:rsidR="00645A2B" w:rsidRDefault="00465689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承诺完全满足《新生入学教育录制转播服务采购公告》（采购编号：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F2026.018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）中的所有要求，提供该公告中要求的全部录制、转播及配套技术等服务。</w:t>
            </w:r>
          </w:p>
        </w:tc>
      </w:tr>
      <w:tr w:rsidR="00645A2B">
        <w:trPr>
          <w:trHeight w:val="656"/>
        </w:trPr>
        <w:tc>
          <w:tcPr>
            <w:tcW w:w="1688" w:type="dxa"/>
            <w:shd w:val="clear" w:color="auto" w:fill="auto"/>
            <w:noWrap/>
            <w:vAlign w:val="center"/>
          </w:tcPr>
          <w:p w:rsidR="00645A2B" w:rsidRDefault="00465689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合计报价（人民币）</w:t>
            </w:r>
          </w:p>
        </w:tc>
        <w:tc>
          <w:tcPr>
            <w:tcW w:w="6558" w:type="dxa"/>
            <w:shd w:val="clear" w:color="auto" w:fill="auto"/>
            <w:noWrap/>
            <w:vAlign w:val="center"/>
          </w:tcPr>
          <w:p w:rsidR="00645A2B" w:rsidRDefault="00645A2B">
            <w:pPr>
              <w:rPr>
                <w:rFonts w:ascii="宋体"/>
                <w:sz w:val="20"/>
                <w:szCs w:val="20"/>
              </w:rPr>
            </w:pPr>
          </w:p>
        </w:tc>
      </w:tr>
      <w:tr w:rsidR="00645A2B">
        <w:trPr>
          <w:trHeight w:val="758"/>
        </w:trPr>
        <w:tc>
          <w:tcPr>
            <w:tcW w:w="1688" w:type="dxa"/>
            <w:shd w:val="clear" w:color="auto" w:fill="auto"/>
            <w:noWrap/>
            <w:vAlign w:val="center"/>
          </w:tcPr>
          <w:p w:rsidR="00645A2B" w:rsidRDefault="00465689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  <w:lang/>
              </w:rPr>
              <w:t>二次报价（人民币）</w:t>
            </w:r>
          </w:p>
        </w:tc>
        <w:tc>
          <w:tcPr>
            <w:tcW w:w="6558" w:type="dxa"/>
            <w:shd w:val="clear" w:color="auto" w:fill="auto"/>
            <w:noWrap/>
            <w:vAlign w:val="center"/>
          </w:tcPr>
          <w:p w:rsidR="00645A2B" w:rsidRDefault="00645A2B">
            <w:pPr>
              <w:rPr>
                <w:rFonts w:ascii="宋体"/>
                <w:sz w:val="20"/>
                <w:szCs w:val="20"/>
              </w:rPr>
            </w:pPr>
          </w:p>
        </w:tc>
      </w:tr>
    </w:tbl>
    <w:p w:rsidR="00645A2B" w:rsidRDefault="00645A2B">
      <w:pPr>
        <w:rPr>
          <w:rFonts w:ascii="宋体" w:eastAsia="宋体" w:hAnsi="宋体" w:cs="宋体"/>
          <w:szCs w:val="21"/>
        </w:rPr>
      </w:pPr>
    </w:p>
    <w:p w:rsidR="00645A2B" w:rsidRDefault="00645A2B">
      <w:pPr>
        <w:rPr>
          <w:rFonts w:ascii="宋体" w:eastAsia="宋体" w:hAnsi="宋体" w:cs="宋体"/>
          <w:szCs w:val="21"/>
        </w:rPr>
      </w:pPr>
    </w:p>
    <w:p w:rsidR="00645A2B" w:rsidRDefault="0046568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单位公章：</w:t>
      </w:r>
    </w:p>
    <w:p w:rsidR="00645A2B" w:rsidRDefault="0046568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联系电话：</w:t>
      </w:r>
    </w:p>
    <w:p w:rsidR="00645A2B" w:rsidRDefault="00465689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</w:t>
      </w:r>
    </w:p>
    <w:sectPr w:rsidR="00645A2B" w:rsidSect="00645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45A2B"/>
    <w:rsid w:val="000457D3"/>
    <w:rsid w:val="00465689"/>
    <w:rsid w:val="00562747"/>
    <w:rsid w:val="00645A2B"/>
    <w:rsid w:val="00EE26BC"/>
    <w:rsid w:val="02E66E4B"/>
    <w:rsid w:val="031435DB"/>
    <w:rsid w:val="031C169D"/>
    <w:rsid w:val="04F34F7D"/>
    <w:rsid w:val="056508D9"/>
    <w:rsid w:val="056568EB"/>
    <w:rsid w:val="064D3545"/>
    <w:rsid w:val="06970E24"/>
    <w:rsid w:val="06E81206"/>
    <w:rsid w:val="072768E4"/>
    <w:rsid w:val="072E152E"/>
    <w:rsid w:val="091B0D6D"/>
    <w:rsid w:val="09F27F5C"/>
    <w:rsid w:val="0B067707"/>
    <w:rsid w:val="0B25210E"/>
    <w:rsid w:val="0B500ABD"/>
    <w:rsid w:val="0BD81689"/>
    <w:rsid w:val="0CCA6CDD"/>
    <w:rsid w:val="0CFC2011"/>
    <w:rsid w:val="0D61086E"/>
    <w:rsid w:val="0E5E50BC"/>
    <w:rsid w:val="0F406246"/>
    <w:rsid w:val="12597F46"/>
    <w:rsid w:val="12E25311"/>
    <w:rsid w:val="130B3292"/>
    <w:rsid w:val="15CE1642"/>
    <w:rsid w:val="15FC1553"/>
    <w:rsid w:val="162B28B2"/>
    <w:rsid w:val="165C74B9"/>
    <w:rsid w:val="170066F1"/>
    <w:rsid w:val="18EB052D"/>
    <w:rsid w:val="19AC2119"/>
    <w:rsid w:val="1A727634"/>
    <w:rsid w:val="1AF91DE2"/>
    <w:rsid w:val="1BA41F56"/>
    <w:rsid w:val="1C397F88"/>
    <w:rsid w:val="1C9C5D5E"/>
    <w:rsid w:val="1ECA1CF3"/>
    <w:rsid w:val="1F961BED"/>
    <w:rsid w:val="201E43FA"/>
    <w:rsid w:val="202A3876"/>
    <w:rsid w:val="20525B27"/>
    <w:rsid w:val="212441A1"/>
    <w:rsid w:val="2182291B"/>
    <w:rsid w:val="218F4F98"/>
    <w:rsid w:val="23BF5303"/>
    <w:rsid w:val="24C73E35"/>
    <w:rsid w:val="25B758E9"/>
    <w:rsid w:val="25CD70FE"/>
    <w:rsid w:val="27250966"/>
    <w:rsid w:val="27EF4FD2"/>
    <w:rsid w:val="2AC01223"/>
    <w:rsid w:val="2B0B2FD3"/>
    <w:rsid w:val="2BCD7CC6"/>
    <w:rsid w:val="2D2A2634"/>
    <w:rsid w:val="2D87675D"/>
    <w:rsid w:val="2F1F47C4"/>
    <w:rsid w:val="2F3F6E66"/>
    <w:rsid w:val="301615E0"/>
    <w:rsid w:val="3148532D"/>
    <w:rsid w:val="32560FB7"/>
    <w:rsid w:val="32C26C8A"/>
    <w:rsid w:val="33425E78"/>
    <w:rsid w:val="336E15A4"/>
    <w:rsid w:val="350846D6"/>
    <w:rsid w:val="35B55899"/>
    <w:rsid w:val="367B7CD9"/>
    <w:rsid w:val="36BF0861"/>
    <w:rsid w:val="37003E30"/>
    <w:rsid w:val="38064678"/>
    <w:rsid w:val="38293350"/>
    <w:rsid w:val="38BD318A"/>
    <w:rsid w:val="38FF4EEA"/>
    <w:rsid w:val="399E6C5F"/>
    <w:rsid w:val="3A93696F"/>
    <w:rsid w:val="3BD90137"/>
    <w:rsid w:val="3DE427CC"/>
    <w:rsid w:val="3E584B5D"/>
    <w:rsid w:val="3EE00C42"/>
    <w:rsid w:val="40ED44AF"/>
    <w:rsid w:val="40EF7976"/>
    <w:rsid w:val="42387B4E"/>
    <w:rsid w:val="43A30A3C"/>
    <w:rsid w:val="43EC09F9"/>
    <w:rsid w:val="444C7F30"/>
    <w:rsid w:val="464D0AFD"/>
    <w:rsid w:val="46CF5FFE"/>
    <w:rsid w:val="48454F44"/>
    <w:rsid w:val="486C5A1F"/>
    <w:rsid w:val="49840A44"/>
    <w:rsid w:val="498B4A22"/>
    <w:rsid w:val="4AA44DE6"/>
    <w:rsid w:val="4B5B49F6"/>
    <w:rsid w:val="4B6C7F45"/>
    <w:rsid w:val="4BD12FF9"/>
    <w:rsid w:val="4BF67154"/>
    <w:rsid w:val="4C665613"/>
    <w:rsid w:val="4D673E90"/>
    <w:rsid w:val="4DC60839"/>
    <w:rsid w:val="4E437620"/>
    <w:rsid w:val="4E5B2F8D"/>
    <w:rsid w:val="4EA93B2A"/>
    <w:rsid w:val="4F550017"/>
    <w:rsid w:val="50693C4D"/>
    <w:rsid w:val="50D9727B"/>
    <w:rsid w:val="50FB7F3F"/>
    <w:rsid w:val="515A6662"/>
    <w:rsid w:val="51BF2AEB"/>
    <w:rsid w:val="51D81967"/>
    <w:rsid w:val="524F308C"/>
    <w:rsid w:val="52C933E0"/>
    <w:rsid w:val="53DC129B"/>
    <w:rsid w:val="540C5463"/>
    <w:rsid w:val="55D14DA4"/>
    <w:rsid w:val="56D71801"/>
    <w:rsid w:val="58A11476"/>
    <w:rsid w:val="5A2728AB"/>
    <w:rsid w:val="5A7E1550"/>
    <w:rsid w:val="5B5A71C9"/>
    <w:rsid w:val="5C7410A2"/>
    <w:rsid w:val="5CAE4B16"/>
    <w:rsid w:val="5CF34E6E"/>
    <w:rsid w:val="5D4643C1"/>
    <w:rsid w:val="5DBD1D25"/>
    <w:rsid w:val="5EBE236C"/>
    <w:rsid w:val="5F534A35"/>
    <w:rsid w:val="61966934"/>
    <w:rsid w:val="61F24D03"/>
    <w:rsid w:val="65571DAF"/>
    <w:rsid w:val="67594209"/>
    <w:rsid w:val="680E39C9"/>
    <w:rsid w:val="686A1EEB"/>
    <w:rsid w:val="68FE40EF"/>
    <w:rsid w:val="69BF32DD"/>
    <w:rsid w:val="6B0F0BC9"/>
    <w:rsid w:val="6F5A3042"/>
    <w:rsid w:val="702D4D72"/>
    <w:rsid w:val="70D548AD"/>
    <w:rsid w:val="719759C1"/>
    <w:rsid w:val="72157C6C"/>
    <w:rsid w:val="725B238B"/>
    <w:rsid w:val="72DE3DAB"/>
    <w:rsid w:val="73E86B3B"/>
    <w:rsid w:val="73FA6F98"/>
    <w:rsid w:val="74153A67"/>
    <w:rsid w:val="742511D6"/>
    <w:rsid w:val="74516692"/>
    <w:rsid w:val="751736D7"/>
    <w:rsid w:val="75D060FA"/>
    <w:rsid w:val="75DF3803"/>
    <w:rsid w:val="76504C47"/>
    <w:rsid w:val="768D0EDE"/>
    <w:rsid w:val="78007156"/>
    <w:rsid w:val="780C280A"/>
    <w:rsid w:val="78B7055C"/>
    <w:rsid w:val="790147F7"/>
    <w:rsid w:val="793C756D"/>
    <w:rsid w:val="7A551A3C"/>
    <w:rsid w:val="7A866024"/>
    <w:rsid w:val="7AA03698"/>
    <w:rsid w:val="7C006EAF"/>
    <w:rsid w:val="7E6272F4"/>
    <w:rsid w:val="7E815D29"/>
    <w:rsid w:val="7EA04180"/>
    <w:rsid w:val="7F30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A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45A2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645A2B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45A2B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2026-05-12T07:24:00Z</cp:lastPrinted>
  <dcterms:created xsi:type="dcterms:W3CDTF">2026-05-09T07:27:00Z</dcterms:created>
  <dcterms:modified xsi:type="dcterms:W3CDTF">2026-05-27T09:13:00Z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eyJoZGlkIjoiZTM3ZTZlNGM0ZWMzZTZlZGIyZGI0OGUwMWUxMjY1ZjYiLCJ1c2VySWQiOiIxMDAxNDEyNDUwIn0=</vt:lpwstr>
  </property>
  <property fmtid="{D5CDD505-2E9C-101B-9397-08002B2CF9AE}" pid="4" name="ICV">
    <vt:lpwstr>4F12FF78B49C4728807E79FE0C7AD141_12</vt:lpwstr>
  </property>
</Properties>
</file>