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2BC" w:rsidRDefault="00856459">
      <w:pPr>
        <w:spacing w:line="360" w:lineRule="auto"/>
        <w:jc w:val="center"/>
        <w:rPr>
          <w:rFonts w:ascii="方正小标宋简体" w:eastAsia="方正小标宋简体" w:hAnsi="宋体" w:cs="宋体"/>
          <w:kern w:val="0"/>
          <w:sz w:val="36"/>
          <w:szCs w:val="36"/>
        </w:rPr>
      </w:pPr>
      <w:r>
        <w:rPr>
          <w:rFonts w:ascii="方正小标宋简体" w:eastAsia="方正小标宋简体" w:hAnsi="宋体" w:cs="宋体" w:hint="eastAsia"/>
          <w:kern w:val="0"/>
          <w:sz w:val="36"/>
          <w:szCs w:val="36"/>
        </w:rPr>
        <w:t>学生手册定制采购公告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Fonts w:hint="eastAsia"/>
          <w:sz w:val="26"/>
          <w:szCs w:val="26"/>
        </w:rPr>
        <w:t>根据《南京理工大学泰州科技学院采购管理办法》的规定，拟对以下货物及服务以竞争性谈判方式采购，邀请有兴趣且符合资格条件</w:t>
      </w:r>
      <w:r>
        <w:rPr>
          <w:rFonts w:hint="eastAsia"/>
          <w:color w:val="010005"/>
          <w:sz w:val="26"/>
          <w:szCs w:val="26"/>
        </w:rPr>
        <w:t>的供应商，在接受本项目所有条款要求的基础上参加。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2"/>
        <w:jc w:val="both"/>
        <w:rPr>
          <w:b/>
          <w:bCs/>
          <w:sz w:val="26"/>
          <w:szCs w:val="26"/>
        </w:rPr>
      </w:pPr>
      <w:r>
        <w:rPr>
          <w:rStyle w:val="a8"/>
          <w:rFonts w:hint="eastAsia"/>
          <w:sz w:val="26"/>
          <w:szCs w:val="26"/>
        </w:rPr>
        <w:t>一、项目名称：学生手册印制项目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2"/>
        <w:jc w:val="both"/>
        <w:rPr>
          <w:b/>
          <w:bCs/>
          <w:sz w:val="26"/>
          <w:szCs w:val="26"/>
        </w:rPr>
      </w:pPr>
      <w:r>
        <w:rPr>
          <w:rStyle w:val="a8"/>
          <w:rFonts w:hint="eastAsia"/>
          <w:sz w:val="26"/>
          <w:szCs w:val="26"/>
        </w:rPr>
        <w:t>二、采购编号：</w:t>
      </w:r>
      <w:r>
        <w:rPr>
          <w:rStyle w:val="a8"/>
          <w:rFonts w:hint="eastAsia"/>
          <w:sz w:val="26"/>
          <w:szCs w:val="26"/>
        </w:rPr>
        <w:t>2025.020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2"/>
        <w:jc w:val="both"/>
        <w:rPr>
          <w:rFonts w:ascii="微软雅黑" w:eastAsia="微软雅黑" w:hAnsi="微软雅黑"/>
          <w:sz w:val="26"/>
          <w:szCs w:val="26"/>
        </w:rPr>
      </w:pPr>
      <w:r>
        <w:rPr>
          <w:rStyle w:val="a8"/>
          <w:rFonts w:hint="eastAsia"/>
          <w:sz w:val="26"/>
          <w:szCs w:val="26"/>
        </w:rPr>
        <w:t>三、项目总预算：</w:t>
      </w:r>
      <w:r>
        <w:rPr>
          <w:rStyle w:val="a8"/>
          <w:rFonts w:hint="eastAsia"/>
          <w:sz w:val="26"/>
          <w:szCs w:val="26"/>
        </w:rPr>
        <w:t>6.5</w:t>
      </w:r>
      <w:r>
        <w:rPr>
          <w:rStyle w:val="a8"/>
          <w:rFonts w:hint="eastAsia"/>
          <w:sz w:val="26"/>
          <w:szCs w:val="26"/>
        </w:rPr>
        <w:t>万元（两批次）</w:t>
      </w:r>
    </w:p>
    <w:p w:rsidR="002052BC" w:rsidRDefault="00856459">
      <w:pPr>
        <w:adjustRightInd w:val="0"/>
        <w:snapToGrid w:val="0"/>
        <w:spacing w:line="560" w:lineRule="exact"/>
        <w:ind w:firstLineChars="200" w:firstLine="522"/>
        <w:rPr>
          <w:rStyle w:val="a8"/>
          <w:rFonts w:ascii="宋体" w:hAnsi="宋体" w:cs="宋体"/>
          <w:kern w:val="0"/>
          <w:sz w:val="26"/>
          <w:szCs w:val="26"/>
        </w:rPr>
      </w:pPr>
      <w:r>
        <w:rPr>
          <w:rStyle w:val="a8"/>
          <w:rFonts w:ascii="宋体" w:hAnsi="宋体" w:cs="宋体" w:hint="eastAsia"/>
          <w:kern w:val="0"/>
          <w:sz w:val="26"/>
          <w:szCs w:val="26"/>
        </w:rPr>
        <w:t>四、项目主要需求</w:t>
      </w:r>
    </w:p>
    <w:tbl>
      <w:tblPr>
        <w:tblStyle w:val="a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84"/>
        <w:gridCol w:w="1134"/>
        <w:gridCol w:w="4111"/>
        <w:gridCol w:w="1899"/>
      </w:tblGrid>
      <w:tr w:rsidR="002052BC">
        <w:trPr>
          <w:trHeight w:val="417"/>
        </w:trPr>
        <w:tc>
          <w:tcPr>
            <w:tcW w:w="1384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类别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物资名称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2052BC" w:rsidRDefault="00856459">
            <w:pPr>
              <w:widowControl/>
              <w:spacing w:before="120" w:line="1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规格</w:t>
            </w:r>
            <w:r>
              <w:rPr>
                <w:rFonts w:ascii="宋体" w:hAnsi="宋体" w:hint="eastAsia"/>
                <w:b/>
                <w:szCs w:val="21"/>
              </w:rPr>
              <w:t>、技术参数、要求</w:t>
            </w:r>
          </w:p>
        </w:tc>
        <w:tc>
          <w:tcPr>
            <w:tcW w:w="1899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数</w:t>
            </w:r>
            <w:r>
              <w:rPr>
                <w:rFonts w:ascii="宋体" w:hAnsi="宋体" w:hint="eastAsia"/>
                <w:b/>
                <w:szCs w:val="21"/>
              </w:rPr>
              <w:t>量</w:t>
            </w:r>
          </w:p>
        </w:tc>
      </w:tr>
      <w:tr w:rsidR="002052BC">
        <w:tc>
          <w:tcPr>
            <w:tcW w:w="1384" w:type="dxa"/>
            <w:vAlign w:val="center"/>
          </w:tcPr>
          <w:p w:rsidR="002052BC" w:rsidRDefault="00856459">
            <w:pPr>
              <w:adjustRightInd w:val="0"/>
              <w:snapToGrid w:val="0"/>
              <w:spacing w:line="560" w:lineRule="exact"/>
              <w:jc w:val="center"/>
              <w:rPr>
                <w:rStyle w:val="a8"/>
                <w:rFonts w:ascii="宋体" w:hAnsi="宋体" w:cs="宋体"/>
                <w:kern w:val="0"/>
                <w:sz w:val="26"/>
                <w:szCs w:val="26"/>
              </w:rPr>
            </w:pPr>
            <w:r>
              <w:rPr>
                <w:rStyle w:val="a8"/>
                <w:rFonts w:ascii="宋体" w:hAnsi="宋体" w:cs="宋体" w:hint="eastAsia"/>
                <w:kern w:val="0"/>
                <w:sz w:val="26"/>
                <w:szCs w:val="26"/>
              </w:rPr>
              <w:t>印刷制品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textAlignment w:val="center"/>
              <w:rPr>
                <w:rFonts w:ascii="宋体" w:hAnsi="宋体" w:cs="微软雅黑 Light"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 w:val="22"/>
              </w:rPr>
              <w:t>学生手册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bookmarkStart w:id="0" w:name="OLE_LINK1"/>
            <w:r>
              <w:rPr>
                <w:rFonts w:ascii="宋体" w:hAnsi="宋体" w:hint="eastAsia"/>
                <w:szCs w:val="21"/>
              </w:rPr>
              <w:t>1.</w:t>
            </w:r>
            <w:r>
              <w:rPr>
                <w:rFonts w:ascii="宋体" w:hAnsi="宋体" w:hint="eastAsia"/>
                <w:szCs w:val="21"/>
              </w:rPr>
              <w:t>版面</w:t>
            </w:r>
            <w:r>
              <w:rPr>
                <w:rFonts w:ascii="宋体" w:hAnsi="宋体" w:hint="eastAsia"/>
                <w:szCs w:val="21"/>
              </w:rPr>
              <w:t>210mm</w:t>
            </w:r>
            <w:r>
              <w:rPr>
                <w:rFonts w:ascii="宋体" w:hAnsi="宋体" w:hint="eastAsia"/>
                <w:szCs w:val="21"/>
              </w:rPr>
              <w:t>×</w:t>
            </w:r>
            <w:r>
              <w:rPr>
                <w:rFonts w:ascii="宋体" w:hAnsi="宋体" w:hint="eastAsia"/>
                <w:szCs w:val="21"/>
              </w:rPr>
              <w:t>290mm</w:t>
            </w:r>
            <w:r>
              <w:rPr>
                <w:rFonts w:ascii="宋体" w:hAnsi="宋体" w:hint="eastAsia"/>
                <w:szCs w:val="21"/>
              </w:rPr>
              <w:t>，竖式无线胶装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>
              <w:rPr>
                <w:rFonts w:ascii="宋体" w:hAnsi="宋体" w:hint="eastAsia"/>
                <w:szCs w:val="21"/>
              </w:rPr>
              <w:t>封面、封底：</w:t>
            </w:r>
            <w:r>
              <w:rPr>
                <w:rFonts w:ascii="宋体" w:hAnsi="宋体" w:hint="eastAsia"/>
                <w:szCs w:val="21"/>
              </w:rPr>
              <w:t>250</w:t>
            </w:r>
            <w:r>
              <w:rPr>
                <w:rFonts w:ascii="宋体" w:hAnsi="宋体" w:hint="eastAsia"/>
                <w:szCs w:val="21"/>
              </w:rPr>
              <w:t>铜版纸，覆亚膜，单面彩印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ascii="宋体" w:hAnsi="宋体" w:hint="eastAsia"/>
                <w:szCs w:val="21"/>
              </w:rPr>
              <w:t>内页：首页彩印，其余黑白，约</w:t>
            </w:r>
            <w:r>
              <w:rPr>
                <w:rFonts w:ascii="宋体" w:hAnsi="宋体" w:hint="eastAsia"/>
                <w:szCs w:val="21"/>
              </w:rPr>
              <w:t>150</w:t>
            </w:r>
            <w:r>
              <w:rPr>
                <w:rFonts w:ascii="宋体" w:hAnsi="宋体" w:hint="eastAsia"/>
                <w:szCs w:val="21"/>
              </w:rPr>
              <w:t>～</w:t>
            </w:r>
            <w:r>
              <w:rPr>
                <w:rFonts w:ascii="宋体" w:hAnsi="宋体" w:hint="eastAsia"/>
                <w:szCs w:val="21"/>
              </w:rPr>
              <w:t>200</w:t>
            </w:r>
            <w:r>
              <w:rPr>
                <w:rFonts w:ascii="宋体" w:hAnsi="宋体" w:hint="eastAsia"/>
                <w:szCs w:val="21"/>
              </w:rPr>
              <w:t>页，</w:t>
            </w:r>
            <w:r>
              <w:rPr>
                <w:rFonts w:ascii="宋体" w:hAnsi="宋体" w:hint="eastAsia"/>
                <w:szCs w:val="21"/>
              </w:rPr>
              <w:t>80g</w:t>
            </w:r>
            <w:r>
              <w:rPr>
                <w:rFonts w:ascii="宋体" w:hAnsi="宋体" w:hint="eastAsia"/>
                <w:szCs w:val="21"/>
              </w:rPr>
              <w:t>双胶纸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4.</w:t>
            </w:r>
            <w:r>
              <w:rPr>
                <w:rFonts w:ascii="宋体" w:hAnsi="宋体" w:hint="eastAsia"/>
                <w:szCs w:val="21"/>
              </w:rPr>
              <w:t>全套定制，包含：设计、排版、搬运、税金等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5.</w:t>
            </w:r>
            <w:r>
              <w:rPr>
                <w:rFonts w:ascii="宋体" w:hAnsi="宋体" w:hint="eastAsia"/>
                <w:szCs w:val="21"/>
              </w:rPr>
              <w:t>分</w:t>
            </w:r>
            <w:r>
              <w:rPr>
                <w:rFonts w:ascii="宋体" w:hAnsi="宋体" w:hint="eastAsia"/>
                <w:szCs w:val="21"/>
              </w:rPr>
              <w:t>2024</w:t>
            </w:r>
            <w:r>
              <w:rPr>
                <w:rFonts w:ascii="宋体" w:hAnsi="宋体" w:hint="eastAsia"/>
                <w:szCs w:val="21"/>
              </w:rPr>
              <w:t>版、</w:t>
            </w:r>
            <w:r>
              <w:rPr>
                <w:rFonts w:ascii="宋体" w:hAnsi="宋体" w:hint="eastAsia"/>
                <w:szCs w:val="21"/>
              </w:rPr>
              <w:t>2025</w:t>
            </w:r>
            <w:r>
              <w:rPr>
                <w:rFonts w:ascii="宋体" w:hAnsi="宋体" w:hint="eastAsia"/>
                <w:szCs w:val="21"/>
              </w:rPr>
              <w:t>版两批次印制，每次提供至少</w:t>
            </w: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款封面设计供选择，刊印前提供小样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份，刊印后提供全套</w:t>
            </w:r>
            <w:r>
              <w:rPr>
                <w:rFonts w:ascii="宋体" w:hAnsi="宋体" w:hint="eastAsia"/>
                <w:szCs w:val="21"/>
              </w:rPr>
              <w:t>PDF</w:t>
            </w:r>
            <w:r>
              <w:rPr>
                <w:rFonts w:ascii="宋体" w:hAnsi="宋体" w:hint="eastAsia"/>
                <w:szCs w:val="21"/>
              </w:rPr>
              <w:t>电子版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份和设计源文件</w:t>
            </w:r>
            <w:bookmarkEnd w:id="0"/>
          </w:p>
        </w:tc>
        <w:tc>
          <w:tcPr>
            <w:tcW w:w="1899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共约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10000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本。</w:t>
            </w:r>
          </w:p>
          <w:p w:rsidR="002052BC" w:rsidRDefault="00856459">
            <w:pPr>
              <w:widowControl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2024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年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4500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本</w:t>
            </w:r>
          </w:p>
          <w:p w:rsidR="002052BC" w:rsidRDefault="00856459">
            <w:pPr>
              <w:widowControl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2025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年约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5500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本</w:t>
            </w:r>
          </w:p>
          <w:p w:rsidR="002052BC" w:rsidRDefault="00856459">
            <w:pPr>
              <w:widowControl/>
              <w:jc w:val="left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据实调整并结算</w:t>
            </w:r>
          </w:p>
        </w:tc>
      </w:tr>
    </w:tbl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Style w:val="a8"/>
          <w:sz w:val="26"/>
          <w:szCs w:val="26"/>
        </w:rPr>
      </w:pPr>
      <w:r>
        <w:rPr>
          <w:rFonts w:hint="eastAsia"/>
          <w:color w:val="010005"/>
          <w:sz w:val="26"/>
          <w:szCs w:val="26"/>
        </w:rPr>
        <w:t>交货日期为</w:t>
      </w:r>
      <w:r>
        <w:rPr>
          <w:rFonts w:hint="eastAsia"/>
          <w:color w:val="FF0000"/>
          <w:sz w:val="26"/>
          <w:szCs w:val="26"/>
        </w:rPr>
        <w:t>2025</w:t>
      </w:r>
      <w:r>
        <w:rPr>
          <w:rFonts w:hint="eastAsia"/>
          <w:color w:val="FF0000"/>
          <w:sz w:val="26"/>
          <w:szCs w:val="26"/>
        </w:rPr>
        <w:t>年</w:t>
      </w:r>
      <w:r>
        <w:rPr>
          <w:rFonts w:hint="eastAsia"/>
          <w:color w:val="FF0000"/>
          <w:sz w:val="26"/>
          <w:szCs w:val="26"/>
        </w:rPr>
        <w:t>5</w:t>
      </w:r>
      <w:r>
        <w:rPr>
          <w:rFonts w:hint="eastAsia"/>
          <w:color w:val="FF0000"/>
          <w:sz w:val="26"/>
          <w:szCs w:val="26"/>
        </w:rPr>
        <w:t>月</w:t>
      </w:r>
      <w:r>
        <w:rPr>
          <w:rFonts w:hint="eastAsia"/>
          <w:color w:val="FF0000"/>
          <w:sz w:val="26"/>
          <w:szCs w:val="26"/>
        </w:rPr>
        <w:t>21</w:t>
      </w:r>
      <w:r>
        <w:rPr>
          <w:rFonts w:hint="eastAsia"/>
          <w:color w:val="FF0000"/>
          <w:sz w:val="26"/>
          <w:szCs w:val="26"/>
        </w:rPr>
        <w:t>日（第一批），第二批根据学校通知时间。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2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Style w:val="a8"/>
          <w:rFonts w:hint="eastAsia"/>
          <w:color w:val="010005"/>
          <w:sz w:val="26"/>
          <w:szCs w:val="26"/>
        </w:rPr>
        <w:t>五、投标保证金及保证金要求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1.</w:t>
      </w:r>
      <w:r>
        <w:rPr>
          <w:rFonts w:hint="eastAsia"/>
          <w:color w:val="333333"/>
          <w:sz w:val="26"/>
          <w:szCs w:val="26"/>
        </w:rPr>
        <w:t>投标保证金金额：</w:t>
      </w:r>
      <w:r>
        <w:rPr>
          <w:rFonts w:hint="eastAsia"/>
          <w:color w:val="333333"/>
          <w:sz w:val="26"/>
          <w:szCs w:val="26"/>
          <w:u w:val="single"/>
        </w:rPr>
        <w:t xml:space="preserve"> </w:t>
      </w:r>
      <w:r>
        <w:rPr>
          <w:rFonts w:hint="eastAsia"/>
          <w:b/>
          <w:color w:val="333333"/>
          <w:sz w:val="26"/>
          <w:szCs w:val="26"/>
          <w:u w:val="single"/>
        </w:rPr>
        <w:t>无</w:t>
      </w:r>
      <w:r>
        <w:rPr>
          <w:rFonts w:hint="eastAsia"/>
          <w:b/>
          <w:color w:val="333333"/>
          <w:sz w:val="26"/>
          <w:szCs w:val="26"/>
          <w:u w:val="single"/>
        </w:rPr>
        <w:t xml:space="preserve"> </w:t>
      </w:r>
      <w:r>
        <w:rPr>
          <w:rStyle w:val="a8"/>
          <w:rFonts w:hint="eastAsia"/>
          <w:sz w:val="26"/>
          <w:szCs w:val="26"/>
        </w:rPr>
        <w:t>元</w:t>
      </w:r>
      <w:r>
        <w:rPr>
          <w:rStyle w:val="a8"/>
          <w:rFonts w:hint="eastAsia"/>
          <w:color w:val="333333"/>
          <w:sz w:val="26"/>
          <w:szCs w:val="26"/>
        </w:rPr>
        <w:t>。</w:t>
      </w:r>
      <w:r>
        <w:rPr>
          <w:rFonts w:hint="eastAsia"/>
          <w:color w:val="333333"/>
          <w:sz w:val="26"/>
          <w:szCs w:val="26"/>
        </w:rPr>
        <w:t>中标后自动转为履约保证金，未中标原款无息退还。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b/>
          <w:color w:val="333333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2.</w:t>
      </w:r>
      <w:r>
        <w:rPr>
          <w:rFonts w:hint="eastAsia"/>
          <w:b/>
          <w:color w:val="333333"/>
          <w:sz w:val="26"/>
          <w:szCs w:val="26"/>
        </w:rPr>
        <w:t>本次招标收取中标服务费</w:t>
      </w:r>
      <w:r>
        <w:rPr>
          <w:rFonts w:hint="eastAsia"/>
          <w:b/>
          <w:sz w:val="26"/>
          <w:szCs w:val="26"/>
        </w:rPr>
        <w:t>500</w:t>
      </w:r>
      <w:r>
        <w:rPr>
          <w:rFonts w:hint="eastAsia"/>
          <w:b/>
          <w:sz w:val="26"/>
          <w:szCs w:val="26"/>
        </w:rPr>
        <w:t>元（人民币</w:t>
      </w:r>
      <w:r>
        <w:rPr>
          <w:rFonts w:hint="eastAsia"/>
          <w:b/>
          <w:sz w:val="26"/>
          <w:szCs w:val="26"/>
        </w:rPr>
        <w:t>¥5</w:t>
      </w:r>
      <w:r>
        <w:rPr>
          <w:b/>
          <w:sz w:val="26"/>
          <w:szCs w:val="26"/>
        </w:rPr>
        <w:t>00</w:t>
      </w:r>
      <w:r>
        <w:rPr>
          <w:rFonts w:hint="eastAsia"/>
          <w:b/>
          <w:sz w:val="26"/>
          <w:szCs w:val="26"/>
        </w:rPr>
        <w:t>元）</w:t>
      </w:r>
      <w:r>
        <w:rPr>
          <w:rFonts w:hint="eastAsia"/>
          <w:b/>
          <w:color w:val="333333"/>
          <w:sz w:val="26"/>
          <w:szCs w:val="26"/>
        </w:rPr>
        <w:t>，由中标人支付。</w:t>
      </w:r>
    </w:p>
    <w:p w:rsidR="002052BC" w:rsidRDefault="00856459">
      <w:pPr>
        <w:pStyle w:val="a6"/>
        <w:widowControl w:val="0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b/>
          <w:color w:val="333333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3.</w:t>
      </w:r>
      <w:r>
        <w:rPr>
          <w:rFonts w:hint="eastAsia"/>
          <w:color w:val="333333"/>
          <w:sz w:val="26"/>
          <w:szCs w:val="26"/>
        </w:rPr>
        <w:t>投标保证金必须以</w:t>
      </w:r>
      <w:r>
        <w:rPr>
          <w:rFonts w:hint="eastAsia"/>
          <w:b/>
          <w:sz w:val="26"/>
          <w:szCs w:val="26"/>
        </w:rPr>
        <w:t>现金、银行本票或汇票形式，兑换银行为交行，单独密封与投标文件同时递交（备注采购编号</w:t>
      </w:r>
      <w:r>
        <w:rPr>
          <w:rFonts w:hint="eastAsia"/>
          <w:b/>
          <w:sz w:val="26"/>
          <w:szCs w:val="26"/>
        </w:rPr>
        <w:t>+</w:t>
      </w:r>
      <w:r>
        <w:rPr>
          <w:rFonts w:hint="eastAsia"/>
          <w:b/>
          <w:sz w:val="26"/>
          <w:szCs w:val="26"/>
        </w:rPr>
        <w:t>项目名称）</w:t>
      </w:r>
      <w:r>
        <w:rPr>
          <w:rFonts w:hint="eastAsia"/>
          <w:color w:val="333333"/>
          <w:sz w:val="26"/>
          <w:szCs w:val="26"/>
        </w:rPr>
        <w:t>，否则将视为放弃投标。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  </w:t>
      </w:r>
      <w:r>
        <w:rPr>
          <w:rFonts w:hint="eastAsia"/>
          <w:color w:val="333333"/>
          <w:sz w:val="26"/>
          <w:szCs w:val="26"/>
        </w:rPr>
        <w:t>开户名：南京理工大学泰州科技学院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  </w:t>
      </w:r>
      <w:r>
        <w:rPr>
          <w:rFonts w:hint="eastAsia"/>
          <w:color w:val="333333"/>
          <w:sz w:val="26"/>
          <w:szCs w:val="26"/>
        </w:rPr>
        <w:t>开户行：交通银行泰州市新区支行</w:t>
      </w:r>
    </w:p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Style w:val="a8"/>
          <w:rFonts w:ascii="微软雅黑" w:eastAsia="微软雅黑" w:hAnsi="微软雅黑"/>
          <w:b w:val="0"/>
          <w:bCs w:val="0"/>
          <w:color w:val="555252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  </w:t>
      </w:r>
      <w:r>
        <w:rPr>
          <w:rFonts w:hint="eastAsia"/>
          <w:color w:val="333333"/>
          <w:sz w:val="26"/>
          <w:szCs w:val="26"/>
        </w:rPr>
        <w:t>帐</w:t>
      </w:r>
      <w:r>
        <w:rPr>
          <w:rFonts w:hint="eastAsia"/>
          <w:color w:val="333333"/>
          <w:sz w:val="26"/>
          <w:szCs w:val="26"/>
        </w:rPr>
        <w:t> </w:t>
      </w:r>
      <w:r>
        <w:rPr>
          <w:rFonts w:hint="eastAsia"/>
          <w:color w:val="333333"/>
          <w:sz w:val="26"/>
          <w:szCs w:val="26"/>
        </w:rPr>
        <w:t>号：</w:t>
      </w:r>
      <w:r>
        <w:rPr>
          <w:rFonts w:hint="eastAsia"/>
          <w:color w:val="333333"/>
          <w:sz w:val="26"/>
          <w:szCs w:val="26"/>
        </w:rPr>
        <w:t>384060400018170013220</w:t>
      </w:r>
    </w:p>
    <w:p w:rsidR="002052BC" w:rsidRDefault="00856459">
      <w:pPr>
        <w:tabs>
          <w:tab w:val="left" w:pos="312"/>
        </w:tabs>
        <w:adjustRightInd w:val="0"/>
        <w:spacing w:line="560" w:lineRule="exact"/>
        <w:ind w:firstLineChars="200" w:firstLine="522"/>
        <w:rPr>
          <w:rFonts w:asciiTheme="minorEastAsia" w:eastAsiaTheme="minorEastAsia" w:hAnsiTheme="minorEastAsia" w:cs="宋体"/>
          <w:bCs/>
          <w:kern w:val="0"/>
          <w:sz w:val="26"/>
          <w:szCs w:val="26"/>
        </w:rPr>
      </w:pPr>
      <w:r>
        <w:rPr>
          <w:rStyle w:val="a8"/>
          <w:rFonts w:hint="eastAsia"/>
          <w:color w:val="010005"/>
          <w:sz w:val="26"/>
          <w:szCs w:val="26"/>
        </w:rPr>
        <w:lastRenderedPageBreak/>
        <w:t>六、</w:t>
      </w:r>
      <w:r>
        <w:rPr>
          <w:rFonts w:asciiTheme="minorEastAsia" w:eastAsiaTheme="minorEastAsia" w:hAnsiTheme="minorEastAsia" w:hint="eastAsia"/>
          <w:b/>
          <w:bCs/>
          <w:sz w:val="26"/>
          <w:szCs w:val="26"/>
        </w:rPr>
        <w:t>资质要求</w:t>
      </w:r>
    </w:p>
    <w:p w:rsidR="002052BC" w:rsidRDefault="00856459">
      <w:pPr>
        <w:tabs>
          <w:tab w:val="left" w:pos="312"/>
        </w:tabs>
        <w:adjustRightInd w:val="0"/>
        <w:spacing w:line="560" w:lineRule="exact"/>
        <w:ind w:firstLineChars="200" w:firstLine="520"/>
        <w:rPr>
          <w:rStyle w:val="a8"/>
          <w:rFonts w:asciiTheme="minorEastAsia" w:eastAsiaTheme="minorEastAsia" w:hAnsiTheme="minorEastAsia" w:cs="宋体"/>
          <w:b w:val="0"/>
          <w:kern w:val="0"/>
          <w:sz w:val="26"/>
          <w:szCs w:val="26"/>
        </w:rPr>
      </w:pPr>
      <w:r>
        <w:rPr>
          <w:rStyle w:val="a8"/>
          <w:rFonts w:asciiTheme="minorEastAsia" w:eastAsiaTheme="minorEastAsia" w:hAnsiTheme="minorEastAsia" w:cs="宋体" w:hint="eastAsia"/>
          <w:b w:val="0"/>
          <w:kern w:val="0"/>
          <w:sz w:val="26"/>
          <w:szCs w:val="26"/>
        </w:rPr>
        <w:t>1.</w:t>
      </w:r>
      <w:r>
        <w:rPr>
          <w:rStyle w:val="a8"/>
          <w:rFonts w:asciiTheme="minorEastAsia" w:eastAsiaTheme="minorEastAsia" w:hAnsiTheme="minorEastAsia" w:cs="宋体" w:hint="eastAsia"/>
          <w:b w:val="0"/>
          <w:kern w:val="0"/>
          <w:sz w:val="26"/>
          <w:szCs w:val="26"/>
        </w:rPr>
        <w:t>具有独立承担民事责任的能力，经营范围覆盖本次采购内容，提供法人或其他组织的营业执照等证明文件，复印件加盖公章。</w:t>
      </w:r>
    </w:p>
    <w:p w:rsidR="002052BC" w:rsidRDefault="00856459">
      <w:pPr>
        <w:tabs>
          <w:tab w:val="left" w:pos="312"/>
        </w:tabs>
        <w:adjustRightInd w:val="0"/>
        <w:spacing w:line="560" w:lineRule="exact"/>
        <w:ind w:firstLineChars="200" w:firstLine="520"/>
        <w:rPr>
          <w:rStyle w:val="a8"/>
          <w:rFonts w:asciiTheme="minorEastAsia" w:eastAsiaTheme="minorEastAsia" w:hAnsiTheme="minorEastAsia" w:cs="宋体"/>
          <w:b w:val="0"/>
          <w:kern w:val="0"/>
          <w:sz w:val="26"/>
          <w:szCs w:val="26"/>
        </w:rPr>
      </w:pPr>
      <w:r>
        <w:rPr>
          <w:rStyle w:val="a8"/>
          <w:rFonts w:asciiTheme="minorEastAsia" w:eastAsiaTheme="minorEastAsia" w:hAnsiTheme="minorEastAsia" w:cs="宋体" w:hint="eastAsia"/>
          <w:b w:val="0"/>
          <w:kern w:val="0"/>
          <w:sz w:val="26"/>
          <w:szCs w:val="26"/>
        </w:rPr>
        <w:t>2.</w:t>
      </w:r>
      <w:r>
        <w:rPr>
          <w:rStyle w:val="a8"/>
          <w:rFonts w:asciiTheme="minorEastAsia" w:eastAsiaTheme="minorEastAsia" w:hAnsiTheme="minorEastAsia" w:cs="宋体" w:hint="eastAsia"/>
          <w:b w:val="0"/>
          <w:kern w:val="0"/>
          <w:sz w:val="26"/>
          <w:szCs w:val="26"/>
        </w:rPr>
        <w:t>具有履行合同所必需专业技术能力</w:t>
      </w:r>
    </w:p>
    <w:p w:rsidR="002052BC" w:rsidRDefault="00856459">
      <w:pPr>
        <w:tabs>
          <w:tab w:val="left" w:pos="312"/>
        </w:tabs>
        <w:adjustRightInd w:val="0"/>
        <w:spacing w:line="560" w:lineRule="exact"/>
        <w:ind w:firstLineChars="200" w:firstLine="520"/>
        <w:rPr>
          <w:rStyle w:val="a8"/>
          <w:rFonts w:asciiTheme="minorEastAsia" w:eastAsiaTheme="minorEastAsia" w:hAnsiTheme="minorEastAsia" w:cs="宋体"/>
          <w:b w:val="0"/>
          <w:kern w:val="0"/>
          <w:sz w:val="26"/>
          <w:szCs w:val="26"/>
        </w:rPr>
      </w:pPr>
      <w:r>
        <w:rPr>
          <w:rStyle w:val="a8"/>
          <w:rFonts w:asciiTheme="minorEastAsia" w:eastAsiaTheme="minorEastAsia" w:hAnsiTheme="minorEastAsia" w:cs="宋体" w:hint="eastAsia"/>
          <w:b w:val="0"/>
          <w:kern w:val="0"/>
          <w:sz w:val="26"/>
          <w:szCs w:val="26"/>
        </w:rPr>
        <w:t>3.</w:t>
      </w:r>
      <w:r>
        <w:rPr>
          <w:rStyle w:val="a8"/>
          <w:rFonts w:asciiTheme="minorEastAsia" w:eastAsiaTheme="minorEastAsia" w:hAnsiTheme="minorEastAsia" w:cs="宋体" w:hint="eastAsia"/>
          <w:b w:val="0"/>
          <w:kern w:val="0"/>
          <w:sz w:val="26"/>
          <w:szCs w:val="26"/>
        </w:rPr>
        <w:t>在经营活动中没有重大违法记录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2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Style w:val="a8"/>
          <w:rFonts w:hint="eastAsia"/>
          <w:color w:val="010005"/>
          <w:sz w:val="26"/>
          <w:szCs w:val="26"/>
        </w:rPr>
        <w:t>七、其他要求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eastAsia="微软雅黑" w:hAnsi="微软雅黑"/>
          <w:b/>
          <w:color w:val="555252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1.</w:t>
      </w:r>
      <w:r>
        <w:rPr>
          <w:rFonts w:hint="eastAsia"/>
          <w:color w:val="333333"/>
          <w:sz w:val="26"/>
          <w:szCs w:val="26"/>
        </w:rPr>
        <w:t>投标报价应为包干价（包含税金、设计印刷、制作、运费等服务）。</w:t>
      </w:r>
      <w:r>
        <w:rPr>
          <w:rFonts w:hint="eastAsia"/>
          <w:b/>
          <w:color w:val="333333"/>
          <w:sz w:val="26"/>
          <w:szCs w:val="26"/>
        </w:rPr>
        <w:t>最终以符合要求的投标报价中，总价最低的单位为中标单位。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2.</w:t>
      </w:r>
      <w:r>
        <w:rPr>
          <w:rFonts w:hint="eastAsia"/>
          <w:color w:val="333333"/>
          <w:sz w:val="26"/>
          <w:szCs w:val="26"/>
        </w:rPr>
        <w:t>结</w:t>
      </w:r>
      <w:r>
        <w:rPr>
          <w:rFonts w:hint="eastAsia"/>
          <w:sz w:val="26"/>
          <w:szCs w:val="26"/>
        </w:rPr>
        <w:t>算方式：本项目预算费用为预估量，实际结算根据学生报到数发放，以年度为单位，按实结算。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b/>
          <w:sz w:val="26"/>
          <w:szCs w:val="26"/>
        </w:rPr>
      </w:pPr>
      <w:r>
        <w:rPr>
          <w:rFonts w:hint="eastAsia"/>
          <w:sz w:val="26"/>
          <w:szCs w:val="26"/>
        </w:rPr>
        <w:t>中标后，签订单价合同，交付并验收合格后，费用由学校财务直接打入供应商账户。服务期内，若验收不合格，学校有权取消其中标资格，另行安排。由此产生的损失，由该单位承担。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hAnsi="微软雅黑"/>
          <w:sz w:val="26"/>
          <w:szCs w:val="26"/>
        </w:rPr>
      </w:pPr>
      <w:r>
        <w:rPr>
          <w:rFonts w:hint="eastAsia"/>
          <w:sz w:val="26"/>
          <w:szCs w:val="26"/>
        </w:rPr>
        <w:t>3.</w:t>
      </w:r>
      <w:r>
        <w:rPr>
          <w:rFonts w:hint="eastAsia"/>
          <w:sz w:val="26"/>
          <w:szCs w:val="26"/>
        </w:rPr>
        <w:t>现场踏勘时间：无。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4.</w:t>
      </w:r>
      <w:r>
        <w:rPr>
          <w:rFonts w:hint="eastAsia"/>
          <w:color w:val="333333"/>
          <w:sz w:val="26"/>
          <w:szCs w:val="26"/>
        </w:rPr>
        <w:t>报价截止时间</w:t>
      </w:r>
      <w:r>
        <w:rPr>
          <w:rFonts w:hint="eastAsia"/>
          <w:color w:val="7030A0"/>
          <w:sz w:val="26"/>
          <w:szCs w:val="26"/>
        </w:rPr>
        <w:t>：</w:t>
      </w:r>
      <w:r>
        <w:rPr>
          <w:rFonts w:hint="eastAsia"/>
          <w:b/>
          <w:color w:val="FF0000"/>
        </w:rPr>
        <w:t>2025</w:t>
      </w:r>
      <w:r>
        <w:rPr>
          <w:rFonts w:hint="eastAsia"/>
          <w:b/>
          <w:color w:val="FF0000"/>
        </w:rPr>
        <w:t>年</w:t>
      </w:r>
      <w:r>
        <w:rPr>
          <w:rFonts w:hint="eastAsia"/>
          <w:b/>
          <w:color w:val="FF0000"/>
        </w:rPr>
        <w:t>5</w:t>
      </w:r>
      <w:r>
        <w:rPr>
          <w:rFonts w:hint="eastAsia"/>
          <w:b/>
          <w:color w:val="FF0000"/>
        </w:rPr>
        <w:t>月</w:t>
      </w:r>
      <w:r>
        <w:rPr>
          <w:rFonts w:hint="eastAsia"/>
          <w:b/>
          <w:color w:val="FF0000"/>
        </w:rPr>
        <w:t>13</w:t>
      </w:r>
      <w:r>
        <w:rPr>
          <w:rFonts w:hint="eastAsia"/>
          <w:b/>
          <w:color w:val="FF0000"/>
        </w:rPr>
        <w:t>日下午3</w:t>
      </w:r>
      <w:r>
        <w:rPr>
          <w:rFonts w:hint="eastAsia"/>
          <w:b/>
          <w:color w:val="FF0000"/>
        </w:rPr>
        <w:t>:30</w:t>
      </w:r>
      <w:bookmarkStart w:id="1" w:name="_GoBack"/>
      <w:bookmarkEnd w:id="1"/>
      <w:r>
        <w:rPr>
          <w:rFonts w:hint="eastAsia"/>
          <w:color w:val="333333"/>
          <w:sz w:val="26"/>
          <w:szCs w:val="26"/>
        </w:rPr>
        <w:t>，超过报价截止时间视为自动放弃本次报价。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color w:val="333333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5.</w:t>
      </w:r>
      <w:r>
        <w:rPr>
          <w:rFonts w:hint="eastAsia"/>
          <w:color w:val="333333"/>
          <w:sz w:val="26"/>
          <w:szCs w:val="26"/>
        </w:rPr>
        <w:t>报价形式：密封现场报送，一式叁份，一正二副，含单位营业执照复印件及相关资质证书等</w:t>
      </w:r>
      <w:r>
        <w:rPr>
          <w:rFonts w:hint="eastAsia"/>
          <w:color w:val="333333"/>
          <w:sz w:val="26"/>
          <w:szCs w:val="26"/>
        </w:rPr>
        <w:t>(</w:t>
      </w:r>
      <w:r>
        <w:rPr>
          <w:rFonts w:hint="eastAsia"/>
          <w:color w:val="333333"/>
          <w:sz w:val="26"/>
          <w:szCs w:val="26"/>
        </w:rPr>
        <w:t>原件随时备查）。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2"/>
        <w:jc w:val="both"/>
        <w:rPr>
          <w:rStyle w:val="a8"/>
          <w:color w:val="333333"/>
          <w:sz w:val="26"/>
          <w:szCs w:val="26"/>
        </w:rPr>
      </w:pPr>
      <w:r>
        <w:rPr>
          <w:rStyle w:val="a8"/>
          <w:rFonts w:hint="eastAsia"/>
          <w:color w:val="333333"/>
          <w:sz w:val="26"/>
          <w:szCs w:val="26"/>
        </w:rPr>
        <w:t>6.</w:t>
      </w:r>
      <w:r>
        <w:rPr>
          <w:rStyle w:val="a8"/>
          <w:rFonts w:hint="eastAsia"/>
          <w:color w:val="333333"/>
          <w:sz w:val="26"/>
          <w:szCs w:val="26"/>
        </w:rPr>
        <w:t>投标报价表须加盖本单位有效印鉴、并标明单位名称。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2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Fonts w:ascii="仿宋" w:eastAsia="仿宋" w:hAnsi="仿宋" w:hint="eastAsia"/>
          <w:b/>
          <w:color w:val="FF0000"/>
          <w:sz w:val="26"/>
          <w:szCs w:val="26"/>
        </w:rPr>
        <w:t>★</w:t>
      </w:r>
      <w:r>
        <w:rPr>
          <w:rFonts w:hint="eastAsia"/>
          <w:b/>
          <w:color w:val="FF0000"/>
          <w:sz w:val="26"/>
          <w:szCs w:val="26"/>
        </w:rPr>
        <w:t>报价需根据附件中《学生手册（</w:t>
      </w:r>
      <w:r>
        <w:rPr>
          <w:rFonts w:hint="eastAsia"/>
          <w:b/>
          <w:color w:val="FF0000"/>
          <w:sz w:val="26"/>
          <w:szCs w:val="26"/>
        </w:rPr>
        <w:t>2024</w:t>
      </w:r>
      <w:r>
        <w:rPr>
          <w:rFonts w:hint="eastAsia"/>
          <w:b/>
          <w:color w:val="FF0000"/>
          <w:sz w:val="26"/>
          <w:szCs w:val="26"/>
        </w:rPr>
        <w:t>版）》电子稿，按印制要求提供一份手册样品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Fonts w:ascii="微软雅黑" w:eastAsia="微软雅黑" w:hAnsi="微软雅黑"/>
          <w:color w:val="555252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报送地址：南京理工大学泰州科技学院招投标办公室（明德楼</w:t>
      </w:r>
      <w:r>
        <w:rPr>
          <w:rFonts w:hint="eastAsia"/>
          <w:color w:val="333333"/>
          <w:sz w:val="26"/>
          <w:szCs w:val="26"/>
        </w:rPr>
        <w:t>4105-1</w:t>
      </w:r>
      <w:r>
        <w:rPr>
          <w:rFonts w:hint="eastAsia"/>
          <w:color w:val="333333"/>
          <w:sz w:val="26"/>
          <w:szCs w:val="26"/>
        </w:rPr>
        <w:t>）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color w:val="333333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7.</w:t>
      </w:r>
      <w:r>
        <w:rPr>
          <w:rFonts w:hint="eastAsia"/>
          <w:color w:val="333333"/>
          <w:sz w:val="26"/>
          <w:szCs w:val="26"/>
        </w:rPr>
        <w:t>招标联系人：奚老师</w:t>
      </w:r>
      <w:r>
        <w:rPr>
          <w:rFonts w:hint="eastAsia"/>
          <w:color w:val="333333"/>
          <w:sz w:val="26"/>
          <w:szCs w:val="26"/>
        </w:rPr>
        <w:t xml:space="preserve">          </w:t>
      </w:r>
      <w:r>
        <w:rPr>
          <w:rFonts w:hint="eastAsia"/>
          <w:color w:val="333333"/>
          <w:sz w:val="26"/>
          <w:szCs w:val="26"/>
        </w:rPr>
        <w:t>联系电话：</w:t>
      </w:r>
      <w:r>
        <w:rPr>
          <w:rFonts w:hint="eastAsia"/>
          <w:color w:val="333333"/>
          <w:sz w:val="26"/>
          <w:szCs w:val="26"/>
        </w:rPr>
        <w:t>0523-86150050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60" w:lineRule="exact"/>
        <w:ind w:firstLineChars="300" w:firstLine="780"/>
        <w:jc w:val="both"/>
        <w:rPr>
          <w:color w:val="FF0000"/>
          <w:sz w:val="26"/>
          <w:szCs w:val="26"/>
        </w:rPr>
      </w:pPr>
      <w:r>
        <w:rPr>
          <w:rFonts w:hint="eastAsia"/>
          <w:color w:val="333333"/>
          <w:sz w:val="26"/>
          <w:szCs w:val="26"/>
        </w:rPr>
        <w:t>技术咨询：刘老师</w:t>
      </w:r>
      <w:r>
        <w:rPr>
          <w:rFonts w:hint="eastAsia"/>
          <w:color w:val="333333"/>
          <w:sz w:val="26"/>
          <w:szCs w:val="26"/>
        </w:rPr>
        <w:t xml:space="preserve">            </w:t>
      </w:r>
      <w:r>
        <w:rPr>
          <w:rFonts w:hint="eastAsia"/>
          <w:color w:val="FF0000"/>
          <w:sz w:val="26"/>
          <w:szCs w:val="26"/>
        </w:rPr>
        <w:t>联系电话：</w:t>
      </w:r>
      <w:r>
        <w:rPr>
          <w:rFonts w:hint="eastAsia"/>
          <w:color w:val="FF0000"/>
          <w:sz w:val="26"/>
          <w:szCs w:val="26"/>
        </w:rPr>
        <w:t>15190605025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80" w:lineRule="exact"/>
        <w:ind w:firstLineChars="300" w:firstLine="783"/>
        <w:jc w:val="right"/>
        <w:rPr>
          <w:b/>
          <w:color w:val="333333"/>
          <w:sz w:val="26"/>
          <w:szCs w:val="26"/>
        </w:rPr>
      </w:pPr>
      <w:r>
        <w:rPr>
          <w:rFonts w:hint="eastAsia"/>
          <w:b/>
          <w:color w:val="333333"/>
          <w:sz w:val="26"/>
          <w:szCs w:val="26"/>
        </w:rPr>
        <w:t>南京理工大学泰州科技学院</w:t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580" w:lineRule="exact"/>
        <w:ind w:firstLineChars="300" w:firstLine="783"/>
        <w:jc w:val="right"/>
        <w:rPr>
          <w:b/>
          <w:color w:val="333333"/>
          <w:sz w:val="26"/>
          <w:szCs w:val="26"/>
        </w:rPr>
        <w:sectPr w:rsidR="002052BC">
          <w:pgSz w:w="11906" w:h="16838"/>
          <w:pgMar w:top="1021" w:right="1797" w:bottom="1021" w:left="1797" w:header="851" w:footer="992" w:gutter="0"/>
          <w:cols w:space="720"/>
          <w:docGrid w:type="lines" w:linePitch="312"/>
        </w:sectPr>
      </w:pPr>
      <w:r>
        <w:rPr>
          <w:rFonts w:hint="eastAsia"/>
          <w:b/>
          <w:color w:val="FF0000"/>
          <w:sz w:val="26"/>
          <w:szCs w:val="26"/>
        </w:rPr>
        <w:t>2025</w:t>
      </w:r>
      <w:r>
        <w:rPr>
          <w:rFonts w:hint="eastAsia"/>
          <w:b/>
          <w:color w:val="FF0000"/>
          <w:sz w:val="26"/>
          <w:szCs w:val="26"/>
        </w:rPr>
        <w:t>年</w:t>
      </w:r>
      <w:r>
        <w:rPr>
          <w:rFonts w:hint="eastAsia"/>
          <w:b/>
          <w:color w:val="FF0000"/>
          <w:sz w:val="26"/>
          <w:szCs w:val="26"/>
        </w:rPr>
        <w:t>05</w:t>
      </w:r>
      <w:r>
        <w:rPr>
          <w:rFonts w:hint="eastAsia"/>
          <w:b/>
          <w:color w:val="FF0000"/>
          <w:sz w:val="26"/>
          <w:szCs w:val="26"/>
        </w:rPr>
        <w:t>月</w:t>
      </w:r>
      <w:r>
        <w:rPr>
          <w:rFonts w:hint="eastAsia"/>
          <w:b/>
          <w:color w:val="FF0000"/>
          <w:sz w:val="26"/>
          <w:szCs w:val="26"/>
        </w:rPr>
        <w:t>06</w:t>
      </w:r>
      <w:r>
        <w:rPr>
          <w:rFonts w:hint="eastAsia"/>
          <w:b/>
          <w:color w:val="FF0000"/>
          <w:sz w:val="26"/>
          <w:szCs w:val="26"/>
        </w:rPr>
        <w:t>日</w:t>
      </w:r>
      <w:r>
        <w:rPr>
          <w:b/>
          <w:color w:val="333333"/>
          <w:sz w:val="26"/>
          <w:szCs w:val="26"/>
        </w:rPr>
        <w:br w:type="page"/>
      </w:r>
    </w:p>
    <w:p w:rsidR="002052BC" w:rsidRDefault="00856459">
      <w:pPr>
        <w:pStyle w:val="a6"/>
        <w:adjustRightInd w:val="0"/>
        <w:snapToGrid w:val="0"/>
        <w:spacing w:before="0" w:beforeAutospacing="0" w:after="0" w:afterAutospacing="0" w:line="360" w:lineRule="auto"/>
        <w:jc w:val="center"/>
        <w:rPr>
          <w:rFonts w:ascii="黑体" w:eastAsia="黑体" w:hAnsi="黑体" w:cs="Times New Roman"/>
          <w:bCs/>
          <w:kern w:val="2"/>
          <w:sz w:val="44"/>
          <w:szCs w:val="44"/>
        </w:rPr>
      </w:pPr>
      <w:r>
        <w:rPr>
          <w:rFonts w:ascii="黑体" w:eastAsia="黑体" w:hAnsi="黑体" w:cs="Times New Roman" w:hint="eastAsia"/>
          <w:bCs/>
          <w:kern w:val="2"/>
          <w:sz w:val="44"/>
          <w:szCs w:val="44"/>
        </w:rPr>
        <w:lastRenderedPageBreak/>
        <w:t>报价表</w:t>
      </w:r>
    </w:p>
    <w:tbl>
      <w:tblPr>
        <w:tblStyle w:val="a7"/>
        <w:tblW w:w="90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47"/>
        <w:gridCol w:w="776"/>
        <w:gridCol w:w="2657"/>
        <w:gridCol w:w="1803"/>
        <w:gridCol w:w="1538"/>
        <w:gridCol w:w="1297"/>
      </w:tblGrid>
      <w:tr w:rsidR="002052BC">
        <w:trPr>
          <w:trHeight w:val="417"/>
        </w:trPr>
        <w:tc>
          <w:tcPr>
            <w:tcW w:w="947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类别</w:t>
            </w:r>
          </w:p>
        </w:tc>
        <w:tc>
          <w:tcPr>
            <w:tcW w:w="776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物资名称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2052BC" w:rsidRDefault="00856459">
            <w:pPr>
              <w:widowControl/>
              <w:spacing w:before="120" w:line="1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规格</w:t>
            </w:r>
            <w:r>
              <w:rPr>
                <w:rFonts w:ascii="宋体" w:hAnsi="宋体" w:hint="eastAsia"/>
                <w:b/>
                <w:szCs w:val="21"/>
              </w:rPr>
              <w:t>、技术参数、要求</w:t>
            </w:r>
          </w:p>
        </w:tc>
        <w:tc>
          <w:tcPr>
            <w:tcW w:w="1803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数</w:t>
            </w:r>
            <w:r>
              <w:rPr>
                <w:rFonts w:ascii="宋体" w:hAnsi="宋体" w:hint="eastAsia"/>
                <w:b/>
                <w:szCs w:val="21"/>
              </w:rPr>
              <w:t>量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/>
                <w:color w:val="FF0000"/>
                <w:szCs w:val="21"/>
              </w:rPr>
              <w:t>单价</w:t>
            </w:r>
            <w:r>
              <w:rPr>
                <w:rFonts w:ascii="宋体" w:hAnsi="宋体"/>
                <w:color w:val="FF0000"/>
                <w:szCs w:val="21"/>
              </w:rPr>
              <w:t>(</w:t>
            </w:r>
            <w:r>
              <w:rPr>
                <w:rFonts w:ascii="宋体" w:hAnsi="宋体"/>
                <w:color w:val="FF0000"/>
                <w:szCs w:val="21"/>
              </w:rPr>
              <w:t>元</w:t>
            </w:r>
            <w:r>
              <w:rPr>
                <w:rFonts w:ascii="宋体" w:hAnsi="宋体"/>
                <w:color w:val="FF0000"/>
                <w:szCs w:val="21"/>
              </w:rPr>
              <w:t>)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/>
                <w:color w:val="FF0000"/>
                <w:szCs w:val="21"/>
              </w:rPr>
              <w:t>小计</w:t>
            </w:r>
            <w:r>
              <w:rPr>
                <w:rFonts w:ascii="宋体" w:hAnsi="宋体"/>
                <w:color w:val="FF0000"/>
                <w:szCs w:val="21"/>
              </w:rPr>
              <w:t>(</w:t>
            </w:r>
            <w:r>
              <w:rPr>
                <w:rFonts w:ascii="宋体" w:hAnsi="宋体"/>
                <w:color w:val="FF0000"/>
                <w:szCs w:val="21"/>
              </w:rPr>
              <w:t>元</w:t>
            </w:r>
            <w:r>
              <w:rPr>
                <w:rFonts w:ascii="宋体" w:hAnsi="宋体"/>
                <w:color w:val="FF0000"/>
                <w:szCs w:val="21"/>
              </w:rPr>
              <w:t>)</w:t>
            </w:r>
          </w:p>
        </w:tc>
      </w:tr>
      <w:tr w:rsidR="002052BC">
        <w:tc>
          <w:tcPr>
            <w:tcW w:w="947" w:type="dxa"/>
            <w:vAlign w:val="center"/>
          </w:tcPr>
          <w:p w:rsidR="002052BC" w:rsidRDefault="00856459">
            <w:pPr>
              <w:adjustRightInd w:val="0"/>
              <w:snapToGrid w:val="0"/>
              <w:spacing w:line="560" w:lineRule="exact"/>
              <w:jc w:val="center"/>
              <w:rPr>
                <w:rStyle w:val="a8"/>
                <w:rFonts w:ascii="宋体" w:hAnsi="宋体" w:cs="宋体"/>
                <w:kern w:val="0"/>
                <w:sz w:val="26"/>
                <w:szCs w:val="26"/>
              </w:rPr>
            </w:pPr>
            <w:r>
              <w:rPr>
                <w:rStyle w:val="a8"/>
                <w:rFonts w:ascii="宋体" w:hAnsi="宋体" w:cs="宋体" w:hint="eastAsia"/>
                <w:kern w:val="0"/>
                <w:sz w:val="26"/>
                <w:szCs w:val="26"/>
              </w:rPr>
              <w:t>印刷制品</w:t>
            </w:r>
          </w:p>
        </w:tc>
        <w:tc>
          <w:tcPr>
            <w:tcW w:w="776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textAlignment w:val="center"/>
              <w:rPr>
                <w:rFonts w:ascii="宋体" w:hAnsi="宋体" w:cs="微软雅黑 Light"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 w:val="22"/>
              </w:rPr>
              <w:t>学生手册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>
              <w:rPr>
                <w:rFonts w:ascii="宋体" w:hAnsi="宋体" w:hint="eastAsia"/>
                <w:szCs w:val="21"/>
              </w:rPr>
              <w:t>版面</w:t>
            </w:r>
            <w:r>
              <w:rPr>
                <w:rFonts w:ascii="宋体" w:hAnsi="宋体" w:hint="eastAsia"/>
                <w:szCs w:val="21"/>
              </w:rPr>
              <w:t>210mm</w:t>
            </w:r>
            <w:r>
              <w:rPr>
                <w:rFonts w:ascii="宋体" w:hAnsi="宋体" w:hint="eastAsia"/>
                <w:szCs w:val="21"/>
              </w:rPr>
              <w:t>×</w:t>
            </w:r>
            <w:r>
              <w:rPr>
                <w:rFonts w:ascii="宋体" w:hAnsi="宋体" w:hint="eastAsia"/>
                <w:szCs w:val="21"/>
              </w:rPr>
              <w:t>290mm</w:t>
            </w:r>
            <w:r>
              <w:rPr>
                <w:rFonts w:ascii="宋体" w:hAnsi="宋体" w:hint="eastAsia"/>
                <w:szCs w:val="21"/>
              </w:rPr>
              <w:t>，竖式无线胶装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>
              <w:rPr>
                <w:rFonts w:ascii="宋体" w:hAnsi="宋体" w:hint="eastAsia"/>
                <w:szCs w:val="21"/>
              </w:rPr>
              <w:t>封面、封底：</w:t>
            </w:r>
            <w:r>
              <w:rPr>
                <w:rFonts w:ascii="宋体" w:hAnsi="宋体" w:hint="eastAsia"/>
                <w:szCs w:val="21"/>
              </w:rPr>
              <w:t>250</w:t>
            </w:r>
            <w:r>
              <w:rPr>
                <w:rFonts w:ascii="宋体" w:hAnsi="宋体" w:hint="eastAsia"/>
                <w:szCs w:val="21"/>
              </w:rPr>
              <w:t>铜版纸，覆亚膜，单面彩印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ascii="宋体" w:hAnsi="宋体" w:hint="eastAsia"/>
                <w:szCs w:val="21"/>
              </w:rPr>
              <w:t>内页：首页彩印，其余黑白，约</w:t>
            </w:r>
            <w:r>
              <w:rPr>
                <w:rFonts w:ascii="宋体" w:hAnsi="宋体" w:hint="eastAsia"/>
                <w:szCs w:val="21"/>
              </w:rPr>
              <w:t>150</w:t>
            </w:r>
            <w:r>
              <w:rPr>
                <w:rFonts w:ascii="宋体" w:hAnsi="宋体" w:hint="eastAsia"/>
                <w:szCs w:val="21"/>
              </w:rPr>
              <w:t>～</w:t>
            </w:r>
            <w:r>
              <w:rPr>
                <w:rFonts w:ascii="宋体" w:hAnsi="宋体" w:hint="eastAsia"/>
                <w:szCs w:val="21"/>
              </w:rPr>
              <w:t>200</w:t>
            </w:r>
            <w:r>
              <w:rPr>
                <w:rFonts w:ascii="宋体" w:hAnsi="宋体" w:hint="eastAsia"/>
                <w:szCs w:val="21"/>
              </w:rPr>
              <w:t>页，</w:t>
            </w:r>
            <w:r>
              <w:rPr>
                <w:rFonts w:ascii="宋体" w:hAnsi="宋体" w:hint="eastAsia"/>
                <w:szCs w:val="21"/>
              </w:rPr>
              <w:t>80g</w:t>
            </w:r>
            <w:r>
              <w:rPr>
                <w:rFonts w:ascii="宋体" w:hAnsi="宋体" w:hint="eastAsia"/>
                <w:szCs w:val="21"/>
              </w:rPr>
              <w:t>双胶纸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4.</w:t>
            </w:r>
            <w:r>
              <w:rPr>
                <w:rFonts w:ascii="宋体" w:hAnsi="宋体" w:hint="eastAsia"/>
                <w:szCs w:val="21"/>
              </w:rPr>
              <w:t>全套定制，包含：设计、排版、搬运、税金等</w:t>
            </w:r>
          </w:p>
          <w:p w:rsidR="002052BC" w:rsidRDefault="00856459">
            <w:pPr>
              <w:widowControl/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5.</w:t>
            </w:r>
            <w:r>
              <w:rPr>
                <w:rFonts w:ascii="宋体" w:hAnsi="宋体" w:hint="eastAsia"/>
                <w:szCs w:val="21"/>
              </w:rPr>
              <w:t>分</w:t>
            </w:r>
            <w:r>
              <w:rPr>
                <w:rFonts w:ascii="宋体" w:hAnsi="宋体" w:hint="eastAsia"/>
                <w:szCs w:val="21"/>
              </w:rPr>
              <w:t>2024</w:t>
            </w:r>
            <w:r>
              <w:rPr>
                <w:rFonts w:ascii="宋体" w:hAnsi="宋体" w:hint="eastAsia"/>
                <w:szCs w:val="21"/>
              </w:rPr>
              <w:t>版、</w:t>
            </w:r>
            <w:r>
              <w:rPr>
                <w:rFonts w:ascii="宋体" w:hAnsi="宋体" w:hint="eastAsia"/>
                <w:szCs w:val="21"/>
              </w:rPr>
              <w:t>2025</w:t>
            </w:r>
            <w:r>
              <w:rPr>
                <w:rFonts w:ascii="宋体" w:hAnsi="宋体" w:hint="eastAsia"/>
                <w:szCs w:val="21"/>
              </w:rPr>
              <w:t>版两批次印制，每次提供至少</w:t>
            </w: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款封面设计供选择，刊印前提供小样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份，刊印后提供全套</w:t>
            </w:r>
            <w:r>
              <w:rPr>
                <w:rFonts w:ascii="宋体" w:hAnsi="宋体" w:hint="eastAsia"/>
                <w:szCs w:val="21"/>
              </w:rPr>
              <w:t>PDF</w:t>
            </w:r>
            <w:r>
              <w:rPr>
                <w:rFonts w:ascii="宋体" w:hAnsi="宋体" w:hint="eastAsia"/>
                <w:szCs w:val="21"/>
              </w:rPr>
              <w:t>电子版</w:t>
            </w:r>
            <w:r>
              <w:rPr>
                <w:rFonts w:ascii="宋体" w:hAnsi="宋体" w:hint="eastAsia"/>
                <w:szCs w:val="21"/>
              </w:rPr>
              <w:t>1</w:t>
            </w:r>
            <w:r>
              <w:rPr>
                <w:rFonts w:ascii="宋体" w:hAnsi="宋体" w:hint="eastAsia"/>
                <w:szCs w:val="21"/>
              </w:rPr>
              <w:t>份和设计源文件</w:t>
            </w:r>
          </w:p>
        </w:tc>
        <w:tc>
          <w:tcPr>
            <w:tcW w:w="1803" w:type="dxa"/>
            <w:shd w:val="clear" w:color="auto" w:fill="auto"/>
            <w:vAlign w:val="center"/>
          </w:tcPr>
          <w:p w:rsidR="002052BC" w:rsidRDefault="00856459">
            <w:pPr>
              <w:widowControl/>
              <w:jc w:val="center"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共约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10000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本。</w:t>
            </w:r>
          </w:p>
          <w:p w:rsidR="002052BC" w:rsidRDefault="00856459">
            <w:pPr>
              <w:widowControl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2024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年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4500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本</w:t>
            </w:r>
          </w:p>
          <w:p w:rsidR="002052BC" w:rsidRDefault="00856459">
            <w:pPr>
              <w:widowControl/>
              <w:rPr>
                <w:rFonts w:ascii="宋体" w:hAnsi="宋体"/>
                <w:color w:val="000000" w:themeColor="text1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2025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年约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5500</w:t>
            </w:r>
            <w:r>
              <w:rPr>
                <w:rFonts w:ascii="宋体" w:hAnsi="宋体" w:hint="eastAsia"/>
                <w:color w:val="000000" w:themeColor="text1"/>
                <w:szCs w:val="21"/>
              </w:rPr>
              <w:t>本</w:t>
            </w:r>
          </w:p>
          <w:p w:rsidR="002052BC" w:rsidRDefault="00856459">
            <w:pPr>
              <w:widowControl/>
              <w:jc w:val="left"/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 w:hint="eastAsia"/>
                <w:color w:val="000000" w:themeColor="text1"/>
                <w:szCs w:val="21"/>
              </w:rPr>
              <w:t>据实调整并结算</w:t>
            </w:r>
          </w:p>
        </w:tc>
        <w:tc>
          <w:tcPr>
            <w:tcW w:w="1538" w:type="dxa"/>
            <w:shd w:val="clear" w:color="auto" w:fill="auto"/>
            <w:vAlign w:val="center"/>
          </w:tcPr>
          <w:p w:rsidR="002052BC" w:rsidRDefault="002052BC">
            <w:pPr>
              <w:widowControl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  <w:tc>
          <w:tcPr>
            <w:tcW w:w="1297" w:type="dxa"/>
            <w:shd w:val="clear" w:color="auto" w:fill="auto"/>
            <w:vAlign w:val="center"/>
          </w:tcPr>
          <w:p w:rsidR="002052BC" w:rsidRDefault="002052BC">
            <w:pPr>
              <w:widowControl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2052BC">
        <w:tc>
          <w:tcPr>
            <w:tcW w:w="1723" w:type="dxa"/>
            <w:gridSpan w:val="2"/>
            <w:vAlign w:val="center"/>
          </w:tcPr>
          <w:p w:rsidR="002052BC" w:rsidRDefault="0085645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微软雅黑 Light" w:hint="eastAsia"/>
                <w:b/>
                <w:bCs/>
                <w:szCs w:val="21"/>
              </w:rPr>
              <w:t>含税总价（元）</w:t>
            </w:r>
          </w:p>
        </w:tc>
        <w:tc>
          <w:tcPr>
            <w:tcW w:w="7295" w:type="dxa"/>
            <w:gridSpan w:val="4"/>
            <w:shd w:val="clear" w:color="auto" w:fill="auto"/>
            <w:vAlign w:val="center"/>
          </w:tcPr>
          <w:p w:rsidR="002052BC" w:rsidRDefault="002052BC">
            <w:pPr>
              <w:widowControl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  <w:tr w:rsidR="002052BC">
        <w:tc>
          <w:tcPr>
            <w:tcW w:w="1723" w:type="dxa"/>
            <w:gridSpan w:val="2"/>
            <w:vAlign w:val="center"/>
          </w:tcPr>
          <w:p w:rsidR="002052BC" w:rsidRDefault="0085645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微软雅黑 Light" w:hint="eastAsia"/>
                <w:b/>
                <w:bCs/>
                <w:szCs w:val="21"/>
              </w:rPr>
              <w:t>二次报价（元）</w:t>
            </w:r>
          </w:p>
        </w:tc>
        <w:tc>
          <w:tcPr>
            <w:tcW w:w="7295" w:type="dxa"/>
            <w:gridSpan w:val="4"/>
            <w:shd w:val="clear" w:color="auto" w:fill="auto"/>
            <w:vAlign w:val="center"/>
          </w:tcPr>
          <w:p w:rsidR="002052BC" w:rsidRDefault="002052BC">
            <w:pPr>
              <w:widowControl/>
              <w:jc w:val="center"/>
              <w:rPr>
                <w:rFonts w:ascii="宋体" w:hAnsi="宋体"/>
                <w:color w:val="FF0000"/>
                <w:szCs w:val="21"/>
              </w:rPr>
            </w:pPr>
          </w:p>
        </w:tc>
      </w:tr>
    </w:tbl>
    <w:p w:rsidR="002052BC" w:rsidRDefault="00856459">
      <w:pPr>
        <w:pStyle w:val="a6"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Chars="200" w:firstLine="520"/>
        <w:jc w:val="both"/>
        <w:rPr>
          <w:rStyle w:val="a8"/>
          <w:sz w:val="26"/>
          <w:szCs w:val="26"/>
        </w:rPr>
      </w:pPr>
      <w:r>
        <w:rPr>
          <w:rFonts w:hint="eastAsia"/>
          <w:color w:val="010005"/>
          <w:sz w:val="26"/>
          <w:szCs w:val="26"/>
        </w:rPr>
        <w:t>交货日期为</w:t>
      </w:r>
      <w:r>
        <w:rPr>
          <w:rFonts w:hint="eastAsia"/>
          <w:color w:val="FF0000"/>
          <w:sz w:val="26"/>
          <w:szCs w:val="26"/>
        </w:rPr>
        <w:t>2025</w:t>
      </w:r>
      <w:r>
        <w:rPr>
          <w:rFonts w:hint="eastAsia"/>
          <w:color w:val="FF0000"/>
          <w:sz w:val="26"/>
          <w:szCs w:val="26"/>
        </w:rPr>
        <w:t>年</w:t>
      </w:r>
      <w:r>
        <w:rPr>
          <w:rFonts w:hint="eastAsia"/>
          <w:color w:val="FF0000"/>
          <w:sz w:val="26"/>
          <w:szCs w:val="26"/>
        </w:rPr>
        <w:t>5</w:t>
      </w:r>
      <w:r>
        <w:rPr>
          <w:rFonts w:hint="eastAsia"/>
          <w:color w:val="FF0000"/>
          <w:sz w:val="26"/>
          <w:szCs w:val="26"/>
        </w:rPr>
        <w:t>月</w:t>
      </w:r>
      <w:r>
        <w:rPr>
          <w:rFonts w:hint="eastAsia"/>
          <w:color w:val="FF0000"/>
          <w:sz w:val="26"/>
          <w:szCs w:val="26"/>
        </w:rPr>
        <w:t>21</w:t>
      </w:r>
      <w:r>
        <w:rPr>
          <w:rFonts w:hint="eastAsia"/>
          <w:color w:val="FF0000"/>
          <w:sz w:val="26"/>
          <w:szCs w:val="26"/>
        </w:rPr>
        <w:t>日（第一批），第二批根据学校通知时间。</w:t>
      </w:r>
    </w:p>
    <w:p w:rsidR="002052BC" w:rsidRDefault="00856459" w:rsidP="00856459">
      <w:pPr>
        <w:pStyle w:val="a6"/>
        <w:adjustRightInd w:val="0"/>
        <w:snapToGrid w:val="0"/>
        <w:spacing w:beforeLines="50" w:beforeAutospacing="0" w:after="0" w:afterAutospacing="0" w:line="360" w:lineRule="auto"/>
        <w:rPr>
          <w:rStyle w:val="a8"/>
          <w:color w:val="FF0000"/>
          <w:sz w:val="26"/>
          <w:szCs w:val="26"/>
        </w:rPr>
      </w:pPr>
      <w:r>
        <w:rPr>
          <w:rStyle w:val="a8"/>
          <w:rFonts w:ascii="仿宋" w:eastAsia="仿宋" w:hAnsi="仿宋" w:hint="eastAsia"/>
          <w:color w:val="FF0000"/>
          <w:sz w:val="26"/>
          <w:szCs w:val="26"/>
        </w:rPr>
        <w:t>★</w:t>
      </w:r>
      <w:r>
        <w:rPr>
          <w:rStyle w:val="a8"/>
          <w:rFonts w:hint="eastAsia"/>
          <w:color w:val="FF0000"/>
          <w:sz w:val="26"/>
          <w:szCs w:val="26"/>
        </w:rPr>
        <w:t>报价前请充分与该项目技术咨询老师充分沟通，报价为含税价，具体设计版面设计内容可能有微调，实际印制数量以学生报到人数为准，按年度支付结算。</w:t>
      </w:r>
    </w:p>
    <w:p w:rsidR="002052BC" w:rsidRDefault="00856459" w:rsidP="00856459">
      <w:pPr>
        <w:pStyle w:val="a6"/>
        <w:adjustRightInd w:val="0"/>
        <w:snapToGrid w:val="0"/>
        <w:spacing w:beforeLines="50" w:beforeAutospacing="0" w:after="0" w:afterAutospacing="0" w:line="360" w:lineRule="auto"/>
        <w:rPr>
          <w:rFonts w:ascii="Times New Roman" w:hAnsi="Times New Roman"/>
          <w:b/>
        </w:rPr>
      </w:pPr>
      <w:r>
        <w:rPr>
          <w:rFonts w:ascii="Times New Roman" w:hAnsi="Times New Roman" w:hint="eastAsia"/>
          <w:b/>
        </w:rPr>
        <w:t>单位名称：（公章）</w:t>
      </w:r>
    </w:p>
    <w:p w:rsidR="002052BC" w:rsidRDefault="00856459" w:rsidP="00856459">
      <w:pPr>
        <w:spacing w:beforeLines="100"/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hint="eastAsia"/>
          <w:b/>
          <w:sz w:val="24"/>
          <w:szCs w:val="24"/>
        </w:rPr>
        <w:t>联系人及联系电话：</w:t>
      </w:r>
    </w:p>
    <w:p w:rsidR="002052BC" w:rsidRDefault="002052BC" w:rsidP="00856459">
      <w:pPr>
        <w:spacing w:beforeLines="100"/>
        <w:jc w:val="left"/>
        <w:rPr>
          <w:rFonts w:ascii="Times New Roman" w:hAnsi="Times New Roman"/>
          <w:b/>
        </w:rPr>
      </w:pPr>
    </w:p>
    <w:p w:rsidR="002052BC" w:rsidRDefault="00856459" w:rsidP="002052BC">
      <w:pPr>
        <w:spacing w:beforeLines="100"/>
        <w:jc w:val="center"/>
        <w:rPr>
          <w:rFonts w:ascii="Times New Roman" w:hAnsi="Times New Roman"/>
          <w:b/>
        </w:rPr>
      </w:pPr>
      <w:r>
        <w:rPr>
          <w:rFonts w:ascii="Times New Roman" w:hAnsi="Times New Roman" w:hint="eastAsia"/>
          <w:b/>
        </w:rPr>
        <w:t xml:space="preserve">                                          </w:t>
      </w:r>
      <w:r>
        <w:rPr>
          <w:rFonts w:ascii="Times New Roman" w:hAnsi="Times New Roman" w:hint="eastAsia"/>
          <w:b/>
        </w:rPr>
        <w:t>年</w:t>
      </w:r>
      <w:r>
        <w:rPr>
          <w:rFonts w:ascii="Times New Roman" w:hAnsi="Times New Roman" w:hint="eastAsia"/>
          <w:b/>
        </w:rPr>
        <w:t xml:space="preserve">     </w:t>
      </w:r>
      <w:r>
        <w:rPr>
          <w:rFonts w:ascii="Times New Roman" w:hAnsi="Times New Roman" w:hint="eastAsia"/>
          <w:b/>
        </w:rPr>
        <w:t>月</w:t>
      </w:r>
      <w:r>
        <w:rPr>
          <w:rFonts w:ascii="Times New Roman" w:hAnsi="Times New Roman" w:hint="eastAsia"/>
          <w:b/>
        </w:rPr>
        <w:t xml:space="preserve">     </w:t>
      </w:r>
      <w:r>
        <w:rPr>
          <w:rFonts w:ascii="Times New Roman" w:hAnsi="Times New Roman" w:hint="eastAsia"/>
          <w:b/>
        </w:rPr>
        <w:t>日</w:t>
      </w:r>
    </w:p>
    <w:sectPr w:rsidR="002052BC" w:rsidSect="002052BC">
      <w:pgSz w:w="11906" w:h="16838"/>
      <w:pgMar w:top="1440" w:right="1558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微软雅黑 Light">
    <w:charset w:val="86"/>
    <w:family w:val="swiss"/>
    <w:pitch w:val="default"/>
    <w:sig w:usb0="80000287" w:usb1="2ACF001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45BD"/>
    <w:rsid w:val="00005819"/>
    <w:rsid w:val="0001583C"/>
    <w:rsid w:val="000410F6"/>
    <w:rsid w:val="0004665D"/>
    <w:rsid w:val="00050BEA"/>
    <w:rsid w:val="00072249"/>
    <w:rsid w:val="00077BF7"/>
    <w:rsid w:val="0009749C"/>
    <w:rsid w:val="000B29A4"/>
    <w:rsid w:val="000B472C"/>
    <w:rsid w:val="000B5448"/>
    <w:rsid w:val="000C5B1D"/>
    <w:rsid w:val="000D4E91"/>
    <w:rsid w:val="000D50AD"/>
    <w:rsid w:val="000E40CC"/>
    <w:rsid w:val="00103326"/>
    <w:rsid w:val="00112573"/>
    <w:rsid w:val="001141D7"/>
    <w:rsid w:val="00123E88"/>
    <w:rsid w:val="001249BB"/>
    <w:rsid w:val="00127E1D"/>
    <w:rsid w:val="00146A04"/>
    <w:rsid w:val="001669A4"/>
    <w:rsid w:val="00167CF4"/>
    <w:rsid w:val="001854E7"/>
    <w:rsid w:val="001979CD"/>
    <w:rsid w:val="001A01E0"/>
    <w:rsid w:val="001B0689"/>
    <w:rsid w:val="001D5BBC"/>
    <w:rsid w:val="001E6A80"/>
    <w:rsid w:val="001F6315"/>
    <w:rsid w:val="001F6915"/>
    <w:rsid w:val="002052BC"/>
    <w:rsid w:val="0020708B"/>
    <w:rsid w:val="00216CDC"/>
    <w:rsid w:val="0022141B"/>
    <w:rsid w:val="00226E1A"/>
    <w:rsid w:val="0023452C"/>
    <w:rsid w:val="00244E8D"/>
    <w:rsid w:val="0025492A"/>
    <w:rsid w:val="00262FC1"/>
    <w:rsid w:val="00264EB8"/>
    <w:rsid w:val="002A0EC8"/>
    <w:rsid w:val="002A12AB"/>
    <w:rsid w:val="002A3C1F"/>
    <w:rsid w:val="002B58C5"/>
    <w:rsid w:val="002C2568"/>
    <w:rsid w:val="002C378D"/>
    <w:rsid w:val="002E3F63"/>
    <w:rsid w:val="002E47FE"/>
    <w:rsid w:val="002E6B7C"/>
    <w:rsid w:val="002F228E"/>
    <w:rsid w:val="002F5F70"/>
    <w:rsid w:val="0031643C"/>
    <w:rsid w:val="00322C99"/>
    <w:rsid w:val="00326AA6"/>
    <w:rsid w:val="00340E1B"/>
    <w:rsid w:val="00343B2D"/>
    <w:rsid w:val="0035158F"/>
    <w:rsid w:val="00355C77"/>
    <w:rsid w:val="00362829"/>
    <w:rsid w:val="00365AC5"/>
    <w:rsid w:val="00385BAA"/>
    <w:rsid w:val="00390855"/>
    <w:rsid w:val="00394CEE"/>
    <w:rsid w:val="00395F15"/>
    <w:rsid w:val="003A6BEB"/>
    <w:rsid w:val="003A748D"/>
    <w:rsid w:val="003C5994"/>
    <w:rsid w:val="003C5F7A"/>
    <w:rsid w:val="003D1532"/>
    <w:rsid w:val="003D1F30"/>
    <w:rsid w:val="003F153A"/>
    <w:rsid w:val="00404196"/>
    <w:rsid w:val="00410E8C"/>
    <w:rsid w:val="00412639"/>
    <w:rsid w:val="00426E48"/>
    <w:rsid w:val="00432550"/>
    <w:rsid w:val="00434AF3"/>
    <w:rsid w:val="00441256"/>
    <w:rsid w:val="004445BD"/>
    <w:rsid w:val="00456D1E"/>
    <w:rsid w:val="00475525"/>
    <w:rsid w:val="00475655"/>
    <w:rsid w:val="00490E3A"/>
    <w:rsid w:val="00497D28"/>
    <w:rsid w:val="004A00FD"/>
    <w:rsid w:val="004A25D9"/>
    <w:rsid w:val="004B24B7"/>
    <w:rsid w:val="004E1D5C"/>
    <w:rsid w:val="004E4232"/>
    <w:rsid w:val="00500FDB"/>
    <w:rsid w:val="00503D31"/>
    <w:rsid w:val="005225CD"/>
    <w:rsid w:val="00523DF0"/>
    <w:rsid w:val="00524488"/>
    <w:rsid w:val="00526D61"/>
    <w:rsid w:val="00533F30"/>
    <w:rsid w:val="005356B1"/>
    <w:rsid w:val="00546386"/>
    <w:rsid w:val="00555037"/>
    <w:rsid w:val="00572D71"/>
    <w:rsid w:val="00573E26"/>
    <w:rsid w:val="005867B1"/>
    <w:rsid w:val="00587CC2"/>
    <w:rsid w:val="00592D89"/>
    <w:rsid w:val="005A1C22"/>
    <w:rsid w:val="005F2ACC"/>
    <w:rsid w:val="0061184D"/>
    <w:rsid w:val="006156FF"/>
    <w:rsid w:val="006404D3"/>
    <w:rsid w:val="0064050D"/>
    <w:rsid w:val="00655851"/>
    <w:rsid w:val="00671595"/>
    <w:rsid w:val="006814ED"/>
    <w:rsid w:val="00681BE1"/>
    <w:rsid w:val="00687555"/>
    <w:rsid w:val="006930F8"/>
    <w:rsid w:val="00693300"/>
    <w:rsid w:val="006933F9"/>
    <w:rsid w:val="006B4352"/>
    <w:rsid w:val="006C3F78"/>
    <w:rsid w:val="006C613D"/>
    <w:rsid w:val="006D1448"/>
    <w:rsid w:val="006D456C"/>
    <w:rsid w:val="006D5B3E"/>
    <w:rsid w:val="006D7277"/>
    <w:rsid w:val="00702D08"/>
    <w:rsid w:val="0070538A"/>
    <w:rsid w:val="0071047A"/>
    <w:rsid w:val="00711912"/>
    <w:rsid w:val="00717B65"/>
    <w:rsid w:val="00730EF9"/>
    <w:rsid w:val="00742AD7"/>
    <w:rsid w:val="007560B6"/>
    <w:rsid w:val="007602B2"/>
    <w:rsid w:val="00767F42"/>
    <w:rsid w:val="007A25BE"/>
    <w:rsid w:val="007C6BE3"/>
    <w:rsid w:val="007C76FE"/>
    <w:rsid w:val="007D5B44"/>
    <w:rsid w:val="007D5E93"/>
    <w:rsid w:val="007F4BD3"/>
    <w:rsid w:val="007F6F23"/>
    <w:rsid w:val="00810EDA"/>
    <w:rsid w:val="008320F3"/>
    <w:rsid w:val="00841385"/>
    <w:rsid w:val="0084306C"/>
    <w:rsid w:val="00856459"/>
    <w:rsid w:val="00856655"/>
    <w:rsid w:val="00880A03"/>
    <w:rsid w:val="008A6A95"/>
    <w:rsid w:val="008B0E85"/>
    <w:rsid w:val="008B0EEE"/>
    <w:rsid w:val="008B71AA"/>
    <w:rsid w:val="008B7F5E"/>
    <w:rsid w:val="008C331D"/>
    <w:rsid w:val="008C47F9"/>
    <w:rsid w:val="008D3C01"/>
    <w:rsid w:val="008E106C"/>
    <w:rsid w:val="008E112B"/>
    <w:rsid w:val="008F66E2"/>
    <w:rsid w:val="00901663"/>
    <w:rsid w:val="0092140E"/>
    <w:rsid w:val="0092432F"/>
    <w:rsid w:val="00924667"/>
    <w:rsid w:val="00936A5C"/>
    <w:rsid w:val="00940503"/>
    <w:rsid w:val="00943213"/>
    <w:rsid w:val="009463E5"/>
    <w:rsid w:val="009573D5"/>
    <w:rsid w:val="00961B8C"/>
    <w:rsid w:val="00976213"/>
    <w:rsid w:val="009776D7"/>
    <w:rsid w:val="00982341"/>
    <w:rsid w:val="00983F3B"/>
    <w:rsid w:val="00994406"/>
    <w:rsid w:val="009B5B5E"/>
    <w:rsid w:val="009D2D02"/>
    <w:rsid w:val="009D5B93"/>
    <w:rsid w:val="009F75AC"/>
    <w:rsid w:val="00A03FF9"/>
    <w:rsid w:val="00A2156B"/>
    <w:rsid w:val="00A31F1A"/>
    <w:rsid w:val="00A32757"/>
    <w:rsid w:val="00A4765A"/>
    <w:rsid w:val="00A5160A"/>
    <w:rsid w:val="00A54059"/>
    <w:rsid w:val="00A55340"/>
    <w:rsid w:val="00A675DF"/>
    <w:rsid w:val="00A869AB"/>
    <w:rsid w:val="00A91FBA"/>
    <w:rsid w:val="00A92070"/>
    <w:rsid w:val="00A93D24"/>
    <w:rsid w:val="00A945A0"/>
    <w:rsid w:val="00A94C22"/>
    <w:rsid w:val="00A97A7D"/>
    <w:rsid w:val="00AA0993"/>
    <w:rsid w:val="00AD280E"/>
    <w:rsid w:val="00AE495B"/>
    <w:rsid w:val="00AF32BB"/>
    <w:rsid w:val="00AF3406"/>
    <w:rsid w:val="00B05E22"/>
    <w:rsid w:val="00B0750C"/>
    <w:rsid w:val="00B1282B"/>
    <w:rsid w:val="00B16263"/>
    <w:rsid w:val="00B25FBD"/>
    <w:rsid w:val="00B30167"/>
    <w:rsid w:val="00B5407B"/>
    <w:rsid w:val="00B552D3"/>
    <w:rsid w:val="00B55C19"/>
    <w:rsid w:val="00B61D42"/>
    <w:rsid w:val="00B7043D"/>
    <w:rsid w:val="00B7573B"/>
    <w:rsid w:val="00B96529"/>
    <w:rsid w:val="00BB7EAF"/>
    <w:rsid w:val="00BC401C"/>
    <w:rsid w:val="00BC5A6B"/>
    <w:rsid w:val="00BD76AA"/>
    <w:rsid w:val="00BE18CF"/>
    <w:rsid w:val="00BE1D3B"/>
    <w:rsid w:val="00BE26CB"/>
    <w:rsid w:val="00BF1B41"/>
    <w:rsid w:val="00C1136F"/>
    <w:rsid w:val="00C14FAE"/>
    <w:rsid w:val="00C169CF"/>
    <w:rsid w:val="00C16CD1"/>
    <w:rsid w:val="00C20DE2"/>
    <w:rsid w:val="00C22458"/>
    <w:rsid w:val="00C42A0B"/>
    <w:rsid w:val="00C46317"/>
    <w:rsid w:val="00C47DEC"/>
    <w:rsid w:val="00C53113"/>
    <w:rsid w:val="00C67D04"/>
    <w:rsid w:val="00C80E5A"/>
    <w:rsid w:val="00C85406"/>
    <w:rsid w:val="00C92A0C"/>
    <w:rsid w:val="00CA1371"/>
    <w:rsid w:val="00CA5EA2"/>
    <w:rsid w:val="00CB0815"/>
    <w:rsid w:val="00CB1C79"/>
    <w:rsid w:val="00CB2CA4"/>
    <w:rsid w:val="00CC28B9"/>
    <w:rsid w:val="00CD2555"/>
    <w:rsid w:val="00CE7654"/>
    <w:rsid w:val="00CF39C8"/>
    <w:rsid w:val="00D150F5"/>
    <w:rsid w:val="00D1772B"/>
    <w:rsid w:val="00D41C37"/>
    <w:rsid w:val="00D64584"/>
    <w:rsid w:val="00D942F0"/>
    <w:rsid w:val="00DB69FA"/>
    <w:rsid w:val="00DC084B"/>
    <w:rsid w:val="00DC0FF3"/>
    <w:rsid w:val="00DD0C5C"/>
    <w:rsid w:val="00DD1936"/>
    <w:rsid w:val="00DD3502"/>
    <w:rsid w:val="00DF03C3"/>
    <w:rsid w:val="00DF1588"/>
    <w:rsid w:val="00E01C48"/>
    <w:rsid w:val="00E14DDF"/>
    <w:rsid w:val="00E1535B"/>
    <w:rsid w:val="00E2082F"/>
    <w:rsid w:val="00E24663"/>
    <w:rsid w:val="00E27575"/>
    <w:rsid w:val="00E278F0"/>
    <w:rsid w:val="00E31014"/>
    <w:rsid w:val="00E3317F"/>
    <w:rsid w:val="00E41F28"/>
    <w:rsid w:val="00E44A29"/>
    <w:rsid w:val="00E5499F"/>
    <w:rsid w:val="00E751C1"/>
    <w:rsid w:val="00E9095D"/>
    <w:rsid w:val="00E91CE1"/>
    <w:rsid w:val="00EA1646"/>
    <w:rsid w:val="00EB40CB"/>
    <w:rsid w:val="00ED0BD0"/>
    <w:rsid w:val="00ED69C1"/>
    <w:rsid w:val="00ED7CA8"/>
    <w:rsid w:val="00EF5AC1"/>
    <w:rsid w:val="00F01385"/>
    <w:rsid w:val="00F06309"/>
    <w:rsid w:val="00F35124"/>
    <w:rsid w:val="00F50813"/>
    <w:rsid w:val="00F603B7"/>
    <w:rsid w:val="00F65054"/>
    <w:rsid w:val="00F65BC2"/>
    <w:rsid w:val="00F747A9"/>
    <w:rsid w:val="00F7620A"/>
    <w:rsid w:val="00F776C6"/>
    <w:rsid w:val="00F835E0"/>
    <w:rsid w:val="00F9408A"/>
    <w:rsid w:val="00F95330"/>
    <w:rsid w:val="00FA2BBA"/>
    <w:rsid w:val="00FA4817"/>
    <w:rsid w:val="00FA4B2D"/>
    <w:rsid w:val="00FC3AA7"/>
    <w:rsid w:val="00FC5CE6"/>
    <w:rsid w:val="00FC6FB4"/>
    <w:rsid w:val="00FD7150"/>
    <w:rsid w:val="00FE0B7E"/>
    <w:rsid w:val="00FE76BB"/>
    <w:rsid w:val="00FF07C3"/>
    <w:rsid w:val="033E36BD"/>
    <w:rsid w:val="10617EFA"/>
    <w:rsid w:val="17C83DDB"/>
    <w:rsid w:val="1A204371"/>
    <w:rsid w:val="1BDC6CD0"/>
    <w:rsid w:val="21C630D9"/>
    <w:rsid w:val="25E31B08"/>
    <w:rsid w:val="2612155A"/>
    <w:rsid w:val="2882467F"/>
    <w:rsid w:val="36F01232"/>
    <w:rsid w:val="40A23A8F"/>
    <w:rsid w:val="42B41AA0"/>
    <w:rsid w:val="4EAF588A"/>
    <w:rsid w:val="54774F34"/>
    <w:rsid w:val="56A537E1"/>
    <w:rsid w:val="58260700"/>
    <w:rsid w:val="5AEB42FF"/>
    <w:rsid w:val="5ECD479D"/>
    <w:rsid w:val="60763A8F"/>
    <w:rsid w:val="668B30D2"/>
    <w:rsid w:val="68A40425"/>
    <w:rsid w:val="6AB26B33"/>
    <w:rsid w:val="70EB76CD"/>
    <w:rsid w:val="7153660D"/>
    <w:rsid w:val="71553A5D"/>
    <w:rsid w:val="783D0F1E"/>
    <w:rsid w:val="7CC65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Table Grid" w:semiHidden="0" w:uiPriority="59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2BC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2052BC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2052BC"/>
    <w:pPr>
      <w:ind w:leftChars="2500" w:left="100"/>
    </w:pPr>
  </w:style>
  <w:style w:type="paragraph" w:styleId="a4">
    <w:name w:val="footer"/>
    <w:basedOn w:val="a"/>
    <w:link w:val="Char0"/>
    <w:uiPriority w:val="99"/>
    <w:unhideWhenUsed/>
    <w:qFormat/>
    <w:rsid w:val="002052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2052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2052B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7">
    <w:name w:val="Table Grid"/>
    <w:basedOn w:val="a1"/>
    <w:uiPriority w:val="59"/>
    <w:unhideWhenUsed/>
    <w:qFormat/>
    <w:rsid w:val="002052B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qFormat/>
    <w:rsid w:val="002052BC"/>
    <w:rPr>
      <w:b/>
      <w:bCs/>
    </w:rPr>
  </w:style>
  <w:style w:type="character" w:customStyle="1" w:styleId="1Char">
    <w:name w:val="标题 1 Char"/>
    <w:basedOn w:val="a0"/>
    <w:link w:val="1"/>
    <w:uiPriority w:val="9"/>
    <w:qFormat/>
    <w:rsid w:val="002052BC"/>
    <w:rPr>
      <w:rFonts w:ascii="宋体" w:eastAsia="宋体" w:hAnsi="宋体" w:cs="宋体"/>
      <w:b/>
      <w:bCs/>
      <w:kern w:val="36"/>
      <w:sz w:val="48"/>
      <w:szCs w:val="48"/>
    </w:rPr>
  </w:style>
  <w:style w:type="paragraph" w:customStyle="1" w:styleId="a9">
    <w:name w:val="普通正文"/>
    <w:basedOn w:val="a"/>
    <w:qFormat/>
    <w:rsid w:val="002052BC"/>
    <w:pPr>
      <w:adjustRightInd w:val="0"/>
      <w:spacing w:before="120" w:after="120" w:line="360" w:lineRule="auto"/>
      <w:ind w:firstLine="480"/>
      <w:jc w:val="left"/>
    </w:pPr>
    <w:rPr>
      <w:rFonts w:ascii="Arial" w:hAnsi="Arial"/>
      <w:kern w:val="0"/>
      <w:sz w:val="24"/>
      <w:szCs w:val="24"/>
    </w:rPr>
  </w:style>
  <w:style w:type="character" w:customStyle="1" w:styleId="Char1">
    <w:name w:val="页眉 Char"/>
    <w:basedOn w:val="a0"/>
    <w:link w:val="a5"/>
    <w:uiPriority w:val="99"/>
    <w:qFormat/>
    <w:rsid w:val="002052BC"/>
    <w:rPr>
      <w:rFonts w:ascii="Calibri" w:eastAsia="宋体" w:hAnsi="Calibri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2052BC"/>
    <w:rPr>
      <w:rFonts w:ascii="Calibri" w:eastAsia="宋体" w:hAnsi="Calibri" w:cs="Times New Roman"/>
      <w:sz w:val="18"/>
      <w:szCs w:val="18"/>
    </w:rPr>
  </w:style>
  <w:style w:type="paragraph" w:styleId="aa">
    <w:name w:val="List Paragraph"/>
    <w:basedOn w:val="a"/>
    <w:uiPriority w:val="34"/>
    <w:qFormat/>
    <w:rsid w:val="002052BC"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sid w:val="002052BC"/>
    <w:rPr>
      <w:rFonts w:ascii="Calibri" w:eastAsia="宋体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258</Words>
  <Characters>1472</Characters>
  <Application>Microsoft Office Word</Application>
  <DocSecurity>0</DocSecurity>
  <Lines>12</Lines>
  <Paragraphs>3</Paragraphs>
  <ScaleCrop>false</ScaleCrop>
  <Company>NULL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lenovo</cp:lastModifiedBy>
  <cp:revision>4</cp:revision>
  <dcterms:created xsi:type="dcterms:W3CDTF">2025-05-06T01:59:00Z</dcterms:created>
  <dcterms:modified xsi:type="dcterms:W3CDTF">2025-05-06T15:45:00Z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62E8829E139744C5A29C59C22DD6D84A_13</vt:lpwstr>
  </property>
  <property fmtid="{D5CDD505-2E9C-101B-9397-08002B2CF9AE}" pid="4" name="KSOTemplateDocerSaveRecord">
    <vt:lpwstr>eyJoZGlkIjoiZTM3ZTZlNGM0ZWMzZTZlZGIyZGI0OGUwMWUxMjY1ZjYiLCJ1c2VySWQiOiIxMDAxNDEyNDUwIn0=</vt:lpwstr>
  </property>
</Properties>
</file>