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994C0">
      <w:pPr>
        <w:pStyle w:val="5"/>
        <w:shd w:val="clear" w:color="auto" w:fill="FFFFFF"/>
        <w:spacing w:before="0" w:beforeAutospacing="0" w:after="0" w:afterAutospacing="0" w:line="360" w:lineRule="auto"/>
        <w:ind w:firstLine="560" w:firstLineChars="200"/>
        <w:rPr>
          <w:rFonts w:hint="eastAsia" w:ascii="仿宋_GB2312" w:hAnsi="����" w:eastAsia="仿宋_GB2312"/>
          <w:sz w:val="28"/>
          <w:szCs w:val="28"/>
        </w:rPr>
      </w:pPr>
      <w:r>
        <w:rPr>
          <w:rFonts w:hint="eastAsia" w:ascii="仿宋_GB2312" w:hAnsi="����" w:eastAsia="仿宋_GB2312"/>
          <w:color w:val="000000"/>
          <w:sz w:val="28"/>
          <w:szCs w:val="28"/>
        </w:rPr>
        <w:t>行政办公设备及家具</w:t>
      </w:r>
      <w:r>
        <w:rPr>
          <w:rFonts w:hint="eastAsia" w:ascii="仿宋_GB2312" w:hAnsi="����" w:eastAsia="仿宋_GB2312"/>
          <w:color w:val="000000"/>
          <w:sz w:val="28"/>
          <w:szCs w:val="28"/>
          <w:lang w:val="en-US" w:eastAsia="zh-CN"/>
        </w:rPr>
        <w:t>申请，</w:t>
      </w:r>
      <w:r>
        <w:rPr>
          <w:rFonts w:hint="eastAsia" w:ascii="仿宋_GB2312" w:hAnsi="����" w:eastAsia="仿宋_GB2312"/>
          <w:color w:val="000000"/>
          <w:sz w:val="28"/>
          <w:szCs w:val="28"/>
        </w:rPr>
        <w:t>主要指：各单位办公室空调、电脑、打印机（</w:t>
      </w:r>
      <w:r>
        <w:rPr>
          <w:rFonts w:hint="eastAsia" w:ascii="仿宋_GB2312" w:hAnsi="����" w:eastAsia="仿宋_GB2312"/>
          <w:sz w:val="28"/>
          <w:szCs w:val="28"/>
        </w:rPr>
        <w:t>含多功能一体机）等通用办公设备以及办公桌椅、文件柜等通用办公家具，经费来源为行政办公经费。各单位以满足行政办公基本需要为标准，本着“节俭、实用”的原则，从严控制，结合实际需要，填写《南京理工大学泰州科技学院通用办公设备、家具申请表》，经单位主要领导签字并加盖单位公章，报资产与实验室管理处审核。单价5</w:t>
      </w:r>
      <w:r>
        <w:rPr>
          <w:rFonts w:ascii="仿宋_GB2312" w:hAnsi="����" w:eastAsia="仿宋_GB2312"/>
          <w:sz w:val="28"/>
          <w:szCs w:val="28"/>
        </w:rPr>
        <w:t>000</w:t>
      </w:r>
      <w:r>
        <w:rPr>
          <w:rFonts w:hint="eastAsia" w:ascii="仿宋_GB2312" w:hAnsi="����" w:eastAsia="仿宋_GB2312"/>
          <w:sz w:val="28"/>
          <w:szCs w:val="28"/>
        </w:rPr>
        <w:t>元以下的申请，资产与实验室管理处审核通过、配备到位；单价5</w:t>
      </w:r>
      <w:r>
        <w:rPr>
          <w:rFonts w:ascii="仿宋_GB2312" w:hAnsi="����" w:eastAsia="仿宋_GB2312"/>
          <w:sz w:val="28"/>
          <w:szCs w:val="28"/>
        </w:rPr>
        <w:t>000</w:t>
      </w:r>
      <w:r>
        <w:rPr>
          <w:rFonts w:hint="eastAsia" w:ascii="仿宋_GB2312" w:hAnsi="����" w:eastAsia="仿宋_GB2312"/>
          <w:sz w:val="28"/>
          <w:szCs w:val="28"/>
        </w:rPr>
        <w:t>元以上申请，资产处进行物资采购立项申请，审批通过后，配备到位。</w:t>
      </w:r>
    </w:p>
    <w:p w14:paraId="2FC39F7D">
      <w:pPr>
        <w:widowControl/>
        <w:spacing w:line="360" w:lineRule="auto"/>
        <w:ind w:firstLine="480"/>
        <w:jc w:val="left"/>
        <w:rPr>
          <w:rFonts w:hint="eastAsia" w:ascii="仿宋_GB2312" w:hAnsi="����" w:eastAsia="仿宋_GB2312" w:cs="宋体"/>
          <w:kern w:val="0"/>
          <w:sz w:val="28"/>
          <w:szCs w:val="28"/>
        </w:rPr>
      </w:pPr>
      <w:r>
        <w:rPr>
          <w:rFonts w:hint="eastAsia" w:ascii="仿宋_GB2312" w:hAnsi="����" w:eastAsia="仿宋_GB2312" w:cs="宋体"/>
          <w:kern w:val="0"/>
          <w:sz w:val="28"/>
          <w:szCs w:val="28"/>
        </w:rPr>
        <w:t>教学、科研、培训、实验室建设、人才基金等其他专项经费采购的办公设备和其他特殊需求的专业类办公设备，按学校教学、科研仪器设备等相关管理办法执行，由各单位自行立项,按采购流程办理。属于学校集中采购目录范围内的物资，由校内框架协议服务商提供服务，资产与实验室管理处负责协助联系服务商、资产验收、入账等工作。</w:t>
      </w:r>
    </w:p>
    <w:p w14:paraId="4C49E684">
      <w:pPr>
        <w:widowControl/>
        <w:spacing w:line="520" w:lineRule="atLeast"/>
        <w:jc w:val="center"/>
        <w:rPr>
          <w:rFonts w:ascii="方正小标宋简体" w:hAnsi="方正小标宋简体"/>
          <w:sz w:val="30"/>
          <w:szCs w:val="30"/>
        </w:rPr>
        <w:sectPr>
          <w:pgSz w:w="11906" w:h="16838"/>
          <w:pgMar w:top="1440" w:right="1800" w:bottom="1440" w:left="1800" w:header="851" w:footer="992" w:gutter="0"/>
          <w:cols w:space="425" w:num="1"/>
          <w:docGrid w:type="lines" w:linePitch="312" w:charSpace="0"/>
        </w:sectPr>
      </w:pPr>
    </w:p>
    <w:p w14:paraId="5D8D05AB">
      <w:pPr>
        <w:widowControl/>
        <w:spacing w:line="520" w:lineRule="atLeast"/>
        <w:jc w:val="center"/>
        <w:rPr>
          <w:rFonts w:ascii="方正小标宋简体" w:hAnsi="方正小标宋简体"/>
          <w:sz w:val="30"/>
          <w:szCs w:val="30"/>
        </w:rPr>
      </w:pPr>
      <w:bookmarkStart w:id="0" w:name="_GoBack"/>
      <w:r>
        <w:rPr>
          <w:rFonts w:ascii="方正小标宋简体" w:hAnsi="方正小标宋简体"/>
          <w:sz w:val="30"/>
          <w:szCs w:val="30"/>
        </w:rPr>
        <w:t>南京理工大学泰州科技学院</w:t>
      </w:r>
      <w:r>
        <w:rPr>
          <w:rFonts w:hint="eastAsia" w:ascii="方正小标宋简体" w:hAnsi="方正小标宋简体"/>
          <w:sz w:val="30"/>
          <w:szCs w:val="30"/>
        </w:rPr>
        <w:t>办公设备、家具</w:t>
      </w:r>
      <w:r>
        <w:rPr>
          <w:rFonts w:ascii="方正小标宋简体" w:hAnsi="方正小标宋简体"/>
          <w:sz w:val="30"/>
          <w:szCs w:val="30"/>
        </w:rPr>
        <w:t>申请</w:t>
      </w:r>
      <w:r>
        <w:rPr>
          <w:rFonts w:hint="eastAsia" w:ascii="方正小标宋简体" w:hAnsi="方正小标宋简体"/>
          <w:sz w:val="30"/>
          <w:szCs w:val="30"/>
        </w:rPr>
        <w:t>表</w:t>
      </w:r>
    </w:p>
    <w:bookmarkEnd w:id="0"/>
    <w:p w14:paraId="503F9D1F">
      <w:pPr>
        <w:widowControl/>
        <w:rPr>
          <w:rFonts w:ascii="宋体" w:hAnsi="宋体"/>
          <w:szCs w:val="21"/>
        </w:rPr>
      </w:pPr>
      <w:r>
        <w:rPr>
          <w:rFonts w:ascii="宋体" w:hAnsi="宋体"/>
          <w:szCs w:val="21"/>
        </w:rPr>
        <w:t xml:space="preserve">申请单位：                                        </w:t>
      </w:r>
      <w:r>
        <w:rPr>
          <w:rFonts w:hint="eastAsia" w:ascii="宋体" w:hAnsi="宋体"/>
          <w:szCs w:val="21"/>
        </w:rPr>
        <w:t xml:space="preserve">      </w:t>
      </w:r>
      <w:r>
        <w:rPr>
          <w:rFonts w:ascii="宋体" w:hAnsi="宋体"/>
          <w:szCs w:val="21"/>
        </w:rPr>
        <w:t xml:space="preserve">   申请时间：                                     编号：</w:t>
      </w:r>
    </w:p>
    <w:tbl>
      <w:tblPr>
        <w:tblStyle w:val="6"/>
        <w:tblW w:w="14106" w:type="dxa"/>
        <w:tblInd w:w="-258"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98" w:type="dxa"/>
          <w:bottom w:w="0" w:type="dxa"/>
          <w:right w:w="108" w:type="dxa"/>
        </w:tblCellMar>
      </w:tblPr>
      <w:tblGrid>
        <w:gridCol w:w="1608"/>
        <w:gridCol w:w="1402"/>
        <w:gridCol w:w="841"/>
        <w:gridCol w:w="1059"/>
        <w:gridCol w:w="1263"/>
        <w:gridCol w:w="1838"/>
        <w:gridCol w:w="2372"/>
        <w:gridCol w:w="2048"/>
        <w:gridCol w:w="1675"/>
      </w:tblGrid>
      <w:tr w14:paraId="23F48BD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98" w:type="dxa"/>
            <w:bottom w:w="0" w:type="dxa"/>
            <w:right w:w="108" w:type="dxa"/>
          </w:tblCellMar>
        </w:tblPrEx>
        <w:trPr>
          <w:trHeight w:val="384" w:hRule="atLeast"/>
        </w:trPr>
        <w:tc>
          <w:tcPr>
            <w:tcW w:w="1608" w:type="dxa"/>
            <w:tcBorders>
              <w:top w:val="single" w:color="000001" w:sz="4" w:space="0"/>
              <w:left w:val="single" w:color="000001" w:sz="4" w:space="0"/>
              <w:bottom w:val="single" w:color="000001" w:sz="4" w:space="0"/>
              <w:right w:val="single" w:color="000001" w:sz="4" w:space="0"/>
            </w:tcBorders>
            <w:shd w:val="clear" w:color="auto" w:fill="auto"/>
            <w:tcMar>
              <w:left w:w="98" w:type="dxa"/>
            </w:tcMar>
            <w:vAlign w:val="center"/>
          </w:tcPr>
          <w:p w14:paraId="5DB34A2E">
            <w:pPr>
              <w:widowControl/>
              <w:jc w:val="center"/>
              <w:rPr>
                <w:rFonts w:ascii="宋体" w:hAnsi="宋体"/>
                <w:szCs w:val="21"/>
              </w:rPr>
            </w:pPr>
            <w:r>
              <w:rPr>
                <w:rFonts w:ascii="宋体" w:hAnsi="宋体"/>
                <w:szCs w:val="21"/>
              </w:rPr>
              <w:t>物资名称</w:t>
            </w:r>
          </w:p>
        </w:tc>
        <w:tc>
          <w:tcPr>
            <w:tcW w:w="1402"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130E25F6">
            <w:pPr>
              <w:jc w:val="center"/>
              <w:rPr>
                <w:rFonts w:ascii="宋体" w:hAnsi="宋体"/>
                <w:szCs w:val="21"/>
              </w:rPr>
            </w:pPr>
            <w:r>
              <w:rPr>
                <w:rFonts w:ascii="宋体" w:hAnsi="宋体"/>
                <w:szCs w:val="21"/>
              </w:rPr>
              <w:t>规格</w:t>
            </w:r>
            <w:r>
              <w:rPr>
                <w:rFonts w:hint="eastAsia" w:ascii="宋体" w:hAnsi="宋体"/>
                <w:szCs w:val="21"/>
              </w:rPr>
              <w:t>、功能等要求</w:t>
            </w:r>
          </w:p>
        </w:tc>
        <w:tc>
          <w:tcPr>
            <w:tcW w:w="841"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3188771A">
            <w:pPr>
              <w:widowControl/>
              <w:jc w:val="center"/>
              <w:rPr>
                <w:rFonts w:ascii="宋体" w:hAnsi="宋体"/>
                <w:szCs w:val="21"/>
              </w:rPr>
            </w:pPr>
            <w:r>
              <w:rPr>
                <w:rFonts w:ascii="宋体" w:hAnsi="宋体"/>
                <w:szCs w:val="21"/>
              </w:rPr>
              <w:t>数量</w:t>
            </w:r>
          </w:p>
        </w:tc>
        <w:tc>
          <w:tcPr>
            <w:tcW w:w="1059"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690E3D53">
            <w:pPr>
              <w:widowControl/>
              <w:jc w:val="center"/>
              <w:rPr>
                <w:rFonts w:ascii="宋体" w:hAnsi="宋体"/>
                <w:szCs w:val="21"/>
              </w:rPr>
            </w:pPr>
            <w:r>
              <w:rPr>
                <w:rFonts w:hint="eastAsia" w:ascii="宋体" w:hAnsi="宋体"/>
                <w:szCs w:val="21"/>
              </w:rPr>
              <w:t>预算</w:t>
            </w:r>
            <w:r>
              <w:rPr>
                <w:rFonts w:ascii="宋体" w:hAnsi="宋体"/>
                <w:szCs w:val="21"/>
              </w:rPr>
              <w:t>单</w:t>
            </w:r>
            <w:r>
              <w:rPr>
                <w:rFonts w:hint="eastAsia" w:ascii="宋体" w:hAnsi="宋体"/>
                <w:szCs w:val="21"/>
              </w:rPr>
              <w:t>价</w:t>
            </w:r>
          </w:p>
        </w:tc>
        <w:tc>
          <w:tcPr>
            <w:tcW w:w="1263" w:type="dxa"/>
            <w:tcBorders>
              <w:top w:val="single" w:color="000001" w:sz="4" w:space="0"/>
              <w:left w:val="single" w:color="00000A" w:sz="4" w:space="0"/>
              <w:bottom w:val="single" w:color="000001" w:sz="4" w:space="0"/>
              <w:right w:val="single" w:color="auto" w:sz="4" w:space="0"/>
            </w:tcBorders>
            <w:shd w:val="clear" w:color="auto" w:fill="auto"/>
            <w:tcMar>
              <w:left w:w="98" w:type="dxa"/>
            </w:tcMar>
            <w:vAlign w:val="center"/>
          </w:tcPr>
          <w:p w14:paraId="1CC0DE22">
            <w:pPr>
              <w:widowControl/>
              <w:jc w:val="center"/>
              <w:rPr>
                <w:rFonts w:ascii="宋体" w:hAnsi="宋体"/>
                <w:szCs w:val="21"/>
              </w:rPr>
            </w:pPr>
            <w:r>
              <w:rPr>
                <w:rFonts w:hint="eastAsia" w:ascii="宋体" w:hAnsi="宋体"/>
                <w:szCs w:val="21"/>
              </w:rPr>
              <w:t>预算合价</w:t>
            </w:r>
          </w:p>
        </w:tc>
        <w:tc>
          <w:tcPr>
            <w:tcW w:w="1838" w:type="dxa"/>
            <w:tcBorders>
              <w:top w:val="single" w:color="000001" w:sz="4" w:space="0"/>
              <w:left w:val="single" w:color="auto" w:sz="4" w:space="0"/>
              <w:bottom w:val="single" w:color="000001" w:sz="4" w:space="0"/>
              <w:right w:val="single" w:color="000001" w:sz="4" w:space="0"/>
            </w:tcBorders>
            <w:shd w:val="clear" w:color="auto" w:fill="auto"/>
            <w:vAlign w:val="center"/>
          </w:tcPr>
          <w:p w14:paraId="66B848AB">
            <w:pPr>
              <w:jc w:val="center"/>
              <w:rPr>
                <w:rFonts w:ascii="宋体" w:hAnsi="宋体"/>
                <w:szCs w:val="21"/>
              </w:rPr>
            </w:pPr>
            <w:r>
              <w:rPr>
                <w:rFonts w:hint="eastAsia" w:ascii="宋体" w:hAnsi="宋体"/>
                <w:szCs w:val="21"/>
              </w:rPr>
              <w:t>本单位行政办公人员数量（人）</w:t>
            </w:r>
          </w:p>
        </w:tc>
        <w:tc>
          <w:tcPr>
            <w:tcW w:w="2372" w:type="dxa"/>
            <w:tcBorders>
              <w:top w:val="single" w:color="000001" w:sz="4" w:space="0"/>
              <w:left w:val="single" w:color="auto" w:sz="4" w:space="0"/>
              <w:bottom w:val="single" w:color="000001" w:sz="4" w:space="0"/>
              <w:right w:val="single" w:color="000001" w:sz="4" w:space="0"/>
            </w:tcBorders>
            <w:shd w:val="clear" w:color="auto" w:fill="auto"/>
            <w:vAlign w:val="center"/>
          </w:tcPr>
          <w:p w14:paraId="52A369A1">
            <w:pPr>
              <w:jc w:val="center"/>
              <w:rPr>
                <w:rFonts w:ascii="宋体" w:hAnsi="宋体"/>
                <w:szCs w:val="21"/>
              </w:rPr>
            </w:pPr>
            <w:r>
              <w:rPr>
                <w:rFonts w:hint="eastAsia" w:ascii="宋体" w:hAnsi="宋体"/>
                <w:szCs w:val="21"/>
              </w:rPr>
              <w:t>本单位现有行政办公设备、家具数（台/套）</w:t>
            </w:r>
          </w:p>
        </w:tc>
        <w:tc>
          <w:tcPr>
            <w:tcW w:w="2048" w:type="dxa"/>
            <w:tcBorders>
              <w:top w:val="single" w:color="000001" w:sz="4" w:space="0"/>
              <w:left w:val="single" w:color="auto" w:sz="4" w:space="0"/>
              <w:bottom w:val="single" w:color="000001" w:sz="4" w:space="0"/>
              <w:right w:val="single" w:color="000001" w:sz="4" w:space="0"/>
            </w:tcBorders>
            <w:shd w:val="clear" w:color="auto" w:fill="auto"/>
            <w:vAlign w:val="center"/>
          </w:tcPr>
          <w:p w14:paraId="17D2B8E9">
            <w:pPr>
              <w:rPr>
                <w:rFonts w:ascii="宋体" w:hAnsi="宋体"/>
                <w:szCs w:val="21"/>
              </w:rPr>
            </w:pPr>
            <w:r>
              <w:rPr>
                <w:rFonts w:hint="eastAsia" w:ascii="宋体" w:hAnsi="宋体"/>
                <w:szCs w:val="21"/>
              </w:rPr>
              <w:t>存放地点（具体到楼栋、门牌号）</w:t>
            </w:r>
          </w:p>
        </w:tc>
        <w:tc>
          <w:tcPr>
            <w:tcW w:w="1675" w:type="dxa"/>
            <w:tcBorders>
              <w:top w:val="single" w:color="000001" w:sz="4" w:space="0"/>
              <w:left w:val="single" w:color="auto" w:sz="4" w:space="0"/>
              <w:bottom w:val="single" w:color="000001" w:sz="4" w:space="0"/>
              <w:right w:val="single" w:color="000001" w:sz="4" w:space="0"/>
            </w:tcBorders>
            <w:shd w:val="clear" w:color="auto" w:fill="auto"/>
            <w:vAlign w:val="center"/>
          </w:tcPr>
          <w:p w14:paraId="5C59C336">
            <w:pPr>
              <w:jc w:val="center"/>
              <w:rPr>
                <w:rFonts w:ascii="宋体" w:hAnsi="宋体"/>
                <w:szCs w:val="21"/>
              </w:rPr>
            </w:pPr>
            <w:r>
              <w:rPr>
                <w:rFonts w:hint="eastAsia" w:ascii="宋体" w:hAnsi="宋体"/>
                <w:szCs w:val="21"/>
              </w:rPr>
              <w:t>设备拟使用人</w:t>
            </w:r>
          </w:p>
        </w:tc>
      </w:tr>
      <w:tr w14:paraId="6E895A04">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98" w:type="dxa"/>
            <w:bottom w:w="0" w:type="dxa"/>
            <w:right w:w="108" w:type="dxa"/>
          </w:tblCellMar>
        </w:tblPrEx>
        <w:trPr>
          <w:trHeight w:val="384" w:hRule="atLeast"/>
        </w:trPr>
        <w:tc>
          <w:tcPr>
            <w:tcW w:w="1608" w:type="dxa"/>
            <w:tcBorders>
              <w:top w:val="single" w:color="000001" w:sz="4" w:space="0"/>
              <w:left w:val="single" w:color="000001" w:sz="4" w:space="0"/>
              <w:bottom w:val="single" w:color="000001" w:sz="4" w:space="0"/>
              <w:right w:val="single" w:color="000001" w:sz="4" w:space="0"/>
            </w:tcBorders>
            <w:shd w:val="clear" w:color="auto" w:fill="auto"/>
            <w:tcMar>
              <w:left w:w="98" w:type="dxa"/>
            </w:tcMar>
            <w:vAlign w:val="center"/>
          </w:tcPr>
          <w:p w14:paraId="376868FF">
            <w:pPr>
              <w:widowControl/>
              <w:jc w:val="center"/>
              <w:rPr>
                <w:rFonts w:ascii="宋体" w:hAnsi="宋体"/>
                <w:szCs w:val="21"/>
              </w:rPr>
            </w:pPr>
          </w:p>
        </w:tc>
        <w:tc>
          <w:tcPr>
            <w:tcW w:w="1402"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254CF59C">
            <w:pPr>
              <w:widowControl/>
              <w:jc w:val="center"/>
              <w:rPr>
                <w:rFonts w:ascii="宋体" w:hAnsi="宋体"/>
                <w:szCs w:val="21"/>
              </w:rPr>
            </w:pPr>
          </w:p>
        </w:tc>
        <w:tc>
          <w:tcPr>
            <w:tcW w:w="841"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612E49BA">
            <w:pPr>
              <w:widowControl/>
              <w:jc w:val="center"/>
              <w:rPr>
                <w:rFonts w:ascii="宋体" w:hAnsi="宋体"/>
                <w:szCs w:val="21"/>
              </w:rPr>
            </w:pPr>
          </w:p>
        </w:tc>
        <w:tc>
          <w:tcPr>
            <w:tcW w:w="1059"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3F82D4DB">
            <w:pPr>
              <w:widowControl/>
              <w:jc w:val="center"/>
              <w:rPr>
                <w:rFonts w:ascii="宋体" w:hAnsi="宋体"/>
                <w:szCs w:val="21"/>
              </w:rPr>
            </w:pPr>
          </w:p>
        </w:tc>
        <w:tc>
          <w:tcPr>
            <w:tcW w:w="1263" w:type="dxa"/>
            <w:tcBorders>
              <w:top w:val="single" w:color="000001" w:sz="4" w:space="0"/>
              <w:left w:val="single" w:color="00000A" w:sz="4" w:space="0"/>
              <w:bottom w:val="single" w:color="000001" w:sz="4" w:space="0"/>
              <w:right w:val="single" w:color="auto" w:sz="4" w:space="0"/>
            </w:tcBorders>
            <w:shd w:val="clear" w:color="auto" w:fill="auto"/>
            <w:tcMar>
              <w:left w:w="98" w:type="dxa"/>
            </w:tcMar>
            <w:vAlign w:val="center"/>
          </w:tcPr>
          <w:p w14:paraId="746E0E26">
            <w:pPr>
              <w:widowControl/>
              <w:jc w:val="center"/>
              <w:rPr>
                <w:rFonts w:ascii="宋体" w:hAnsi="宋体"/>
                <w:szCs w:val="21"/>
              </w:rPr>
            </w:pPr>
          </w:p>
        </w:tc>
        <w:tc>
          <w:tcPr>
            <w:tcW w:w="1838" w:type="dxa"/>
            <w:tcBorders>
              <w:top w:val="single" w:color="000001" w:sz="4" w:space="0"/>
              <w:left w:val="single" w:color="auto" w:sz="4" w:space="0"/>
              <w:bottom w:val="single" w:color="000001" w:sz="4" w:space="0"/>
              <w:right w:val="single" w:color="000001" w:sz="4" w:space="0"/>
            </w:tcBorders>
            <w:shd w:val="clear" w:color="auto" w:fill="auto"/>
            <w:vAlign w:val="center"/>
          </w:tcPr>
          <w:p w14:paraId="6A329C02">
            <w:pPr>
              <w:widowControl/>
              <w:jc w:val="center"/>
              <w:rPr>
                <w:rFonts w:ascii="宋体" w:hAnsi="宋体"/>
                <w:szCs w:val="21"/>
              </w:rPr>
            </w:pPr>
          </w:p>
        </w:tc>
        <w:tc>
          <w:tcPr>
            <w:tcW w:w="2372" w:type="dxa"/>
            <w:tcBorders>
              <w:top w:val="single" w:color="000001" w:sz="4" w:space="0"/>
              <w:left w:val="single" w:color="auto" w:sz="4" w:space="0"/>
              <w:bottom w:val="single" w:color="000001" w:sz="4" w:space="0"/>
              <w:right w:val="single" w:color="000001" w:sz="4" w:space="0"/>
            </w:tcBorders>
            <w:shd w:val="clear" w:color="auto" w:fill="auto"/>
            <w:vAlign w:val="center"/>
          </w:tcPr>
          <w:p w14:paraId="4F012B7B">
            <w:pPr>
              <w:widowControl/>
              <w:jc w:val="center"/>
              <w:rPr>
                <w:rFonts w:ascii="宋体" w:hAnsi="宋体"/>
                <w:szCs w:val="21"/>
              </w:rPr>
            </w:pPr>
          </w:p>
        </w:tc>
        <w:tc>
          <w:tcPr>
            <w:tcW w:w="2048" w:type="dxa"/>
            <w:tcBorders>
              <w:top w:val="single" w:color="000001" w:sz="4" w:space="0"/>
              <w:left w:val="single" w:color="auto" w:sz="4" w:space="0"/>
              <w:bottom w:val="single" w:color="000001" w:sz="4" w:space="0"/>
              <w:right w:val="single" w:color="000001" w:sz="4" w:space="0"/>
            </w:tcBorders>
            <w:shd w:val="clear" w:color="auto" w:fill="auto"/>
            <w:vAlign w:val="center"/>
          </w:tcPr>
          <w:p w14:paraId="5A1E3BFA">
            <w:pPr>
              <w:widowControl/>
              <w:jc w:val="center"/>
              <w:rPr>
                <w:rFonts w:ascii="宋体" w:hAnsi="宋体"/>
                <w:szCs w:val="21"/>
              </w:rPr>
            </w:pPr>
          </w:p>
        </w:tc>
        <w:tc>
          <w:tcPr>
            <w:tcW w:w="1675" w:type="dxa"/>
            <w:tcBorders>
              <w:top w:val="single" w:color="000001" w:sz="4" w:space="0"/>
              <w:left w:val="single" w:color="auto" w:sz="4" w:space="0"/>
              <w:bottom w:val="single" w:color="000001" w:sz="4" w:space="0"/>
              <w:right w:val="single" w:color="000001" w:sz="4" w:space="0"/>
            </w:tcBorders>
            <w:shd w:val="clear" w:color="auto" w:fill="auto"/>
            <w:vAlign w:val="center"/>
          </w:tcPr>
          <w:p w14:paraId="151BDDDA">
            <w:pPr>
              <w:widowControl/>
              <w:jc w:val="center"/>
              <w:rPr>
                <w:rFonts w:ascii="宋体" w:hAnsi="宋体"/>
                <w:szCs w:val="21"/>
              </w:rPr>
            </w:pPr>
          </w:p>
        </w:tc>
      </w:tr>
      <w:tr w14:paraId="4E75302F">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98" w:type="dxa"/>
            <w:bottom w:w="0" w:type="dxa"/>
            <w:right w:w="108" w:type="dxa"/>
          </w:tblCellMar>
        </w:tblPrEx>
        <w:trPr>
          <w:trHeight w:val="384" w:hRule="atLeast"/>
        </w:trPr>
        <w:tc>
          <w:tcPr>
            <w:tcW w:w="1608" w:type="dxa"/>
            <w:tcBorders>
              <w:top w:val="single" w:color="000001" w:sz="4" w:space="0"/>
              <w:left w:val="single" w:color="000001" w:sz="4" w:space="0"/>
              <w:bottom w:val="single" w:color="000001" w:sz="4" w:space="0"/>
              <w:right w:val="single" w:color="000001" w:sz="4" w:space="0"/>
            </w:tcBorders>
            <w:shd w:val="clear" w:color="auto" w:fill="auto"/>
            <w:tcMar>
              <w:left w:w="98" w:type="dxa"/>
            </w:tcMar>
            <w:vAlign w:val="center"/>
          </w:tcPr>
          <w:p w14:paraId="7960603E">
            <w:pPr>
              <w:widowControl/>
              <w:jc w:val="center"/>
              <w:rPr>
                <w:rFonts w:ascii="宋体" w:hAnsi="宋体"/>
                <w:szCs w:val="21"/>
              </w:rPr>
            </w:pPr>
          </w:p>
        </w:tc>
        <w:tc>
          <w:tcPr>
            <w:tcW w:w="1402"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59EFAE58">
            <w:pPr>
              <w:widowControl/>
              <w:jc w:val="center"/>
              <w:rPr>
                <w:rFonts w:ascii="宋体" w:hAnsi="宋体"/>
                <w:szCs w:val="21"/>
              </w:rPr>
            </w:pPr>
          </w:p>
        </w:tc>
        <w:tc>
          <w:tcPr>
            <w:tcW w:w="841"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1B4D604C">
            <w:pPr>
              <w:widowControl/>
              <w:jc w:val="center"/>
              <w:rPr>
                <w:rFonts w:ascii="宋体" w:hAnsi="宋体"/>
                <w:szCs w:val="21"/>
              </w:rPr>
            </w:pPr>
          </w:p>
        </w:tc>
        <w:tc>
          <w:tcPr>
            <w:tcW w:w="1059"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52978EFE">
            <w:pPr>
              <w:widowControl/>
              <w:jc w:val="center"/>
              <w:rPr>
                <w:rFonts w:ascii="宋体" w:hAnsi="宋体"/>
                <w:szCs w:val="21"/>
              </w:rPr>
            </w:pPr>
          </w:p>
        </w:tc>
        <w:tc>
          <w:tcPr>
            <w:tcW w:w="1263" w:type="dxa"/>
            <w:tcBorders>
              <w:top w:val="single" w:color="000001" w:sz="4" w:space="0"/>
              <w:left w:val="single" w:color="00000A" w:sz="4" w:space="0"/>
              <w:bottom w:val="single" w:color="000001" w:sz="4" w:space="0"/>
              <w:right w:val="single" w:color="auto" w:sz="4" w:space="0"/>
            </w:tcBorders>
            <w:shd w:val="clear" w:color="auto" w:fill="auto"/>
            <w:tcMar>
              <w:left w:w="98" w:type="dxa"/>
            </w:tcMar>
            <w:vAlign w:val="center"/>
          </w:tcPr>
          <w:p w14:paraId="22728B9D">
            <w:pPr>
              <w:widowControl/>
              <w:jc w:val="center"/>
              <w:rPr>
                <w:rFonts w:ascii="宋体" w:hAnsi="宋体"/>
                <w:szCs w:val="21"/>
              </w:rPr>
            </w:pPr>
          </w:p>
        </w:tc>
        <w:tc>
          <w:tcPr>
            <w:tcW w:w="1838" w:type="dxa"/>
            <w:tcBorders>
              <w:top w:val="single" w:color="000001" w:sz="4" w:space="0"/>
              <w:left w:val="single" w:color="auto" w:sz="4" w:space="0"/>
              <w:bottom w:val="single" w:color="000001" w:sz="4" w:space="0"/>
              <w:right w:val="single" w:color="000001" w:sz="4" w:space="0"/>
            </w:tcBorders>
            <w:shd w:val="clear" w:color="auto" w:fill="auto"/>
            <w:vAlign w:val="center"/>
          </w:tcPr>
          <w:p w14:paraId="3AA4B0AF">
            <w:pPr>
              <w:widowControl/>
              <w:jc w:val="center"/>
              <w:rPr>
                <w:rFonts w:ascii="宋体" w:hAnsi="宋体"/>
                <w:szCs w:val="21"/>
              </w:rPr>
            </w:pPr>
          </w:p>
        </w:tc>
        <w:tc>
          <w:tcPr>
            <w:tcW w:w="2372" w:type="dxa"/>
            <w:tcBorders>
              <w:top w:val="single" w:color="000001" w:sz="4" w:space="0"/>
              <w:left w:val="single" w:color="auto" w:sz="4" w:space="0"/>
              <w:bottom w:val="single" w:color="000001" w:sz="4" w:space="0"/>
              <w:right w:val="single" w:color="000001" w:sz="4" w:space="0"/>
            </w:tcBorders>
            <w:shd w:val="clear" w:color="auto" w:fill="auto"/>
            <w:vAlign w:val="center"/>
          </w:tcPr>
          <w:p w14:paraId="045ACED4">
            <w:pPr>
              <w:widowControl/>
              <w:jc w:val="center"/>
              <w:rPr>
                <w:rFonts w:ascii="宋体" w:hAnsi="宋体"/>
                <w:szCs w:val="21"/>
              </w:rPr>
            </w:pPr>
          </w:p>
        </w:tc>
        <w:tc>
          <w:tcPr>
            <w:tcW w:w="2048" w:type="dxa"/>
            <w:tcBorders>
              <w:top w:val="single" w:color="000001" w:sz="4" w:space="0"/>
              <w:left w:val="single" w:color="auto" w:sz="4" w:space="0"/>
              <w:bottom w:val="single" w:color="000001" w:sz="4" w:space="0"/>
              <w:right w:val="single" w:color="000001" w:sz="4" w:space="0"/>
            </w:tcBorders>
            <w:shd w:val="clear" w:color="auto" w:fill="auto"/>
            <w:vAlign w:val="center"/>
          </w:tcPr>
          <w:p w14:paraId="7009B9B4">
            <w:pPr>
              <w:widowControl/>
              <w:jc w:val="center"/>
              <w:rPr>
                <w:rFonts w:ascii="宋体" w:hAnsi="宋体"/>
                <w:szCs w:val="21"/>
              </w:rPr>
            </w:pPr>
          </w:p>
        </w:tc>
        <w:tc>
          <w:tcPr>
            <w:tcW w:w="1675" w:type="dxa"/>
            <w:tcBorders>
              <w:top w:val="single" w:color="000001" w:sz="4" w:space="0"/>
              <w:left w:val="single" w:color="auto" w:sz="4" w:space="0"/>
              <w:bottom w:val="single" w:color="000001" w:sz="4" w:space="0"/>
              <w:right w:val="single" w:color="000001" w:sz="4" w:space="0"/>
            </w:tcBorders>
            <w:shd w:val="clear" w:color="auto" w:fill="auto"/>
            <w:vAlign w:val="center"/>
          </w:tcPr>
          <w:p w14:paraId="59C8068B">
            <w:pPr>
              <w:widowControl/>
              <w:jc w:val="center"/>
              <w:rPr>
                <w:rFonts w:ascii="宋体" w:hAnsi="宋体"/>
                <w:szCs w:val="21"/>
              </w:rPr>
            </w:pPr>
          </w:p>
        </w:tc>
      </w:tr>
      <w:tr w14:paraId="75DBE8A0">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98" w:type="dxa"/>
            <w:bottom w:w="0" w:type="dxa"/>
            <w:right w:w="108" w:type="dxa"/>
          </w:tblCellMar>
        </w:tblPrEx>
        <w:trPr>
          <w:trHeight w:val="384" w:hRule="atLeast"/>
        </w:trPr>
        <w:tc>
          <w:tcPr>
            <w:tcW w:w="1608" w:type="dxa"/>
            <w:tcBorders>
              <w:top w:val="single" w:color="000001" w:sz="4" w:space="0"/>
              <w:left w:val="single" w:color="000001" w:sz="4" w:space="0"/>
              <w:bottom w:val="single" w:color="000001" w:sz="4" w:space="0"/>
              <w:right w:val="single" w:color="000001" w:sz="4" w:space="0"/>
            </w:tcBorders>
            <w:shd w:val="clear" w:color="auto" w:fill="auto"/>
            <w:tcMar>
              <w:left w:w="98" w:type="dxa"/>
            </w:tcMar>
            <w:vAlign w:val="center"/>
          </w:tcPr>
          <w:p w14:paraId="397E6A9F">
            <w:pPr>
              <w:widowControl/>
              <w:jc w:val="center"/>
              <w:rPr>
                <w:rFonts w:ascii="宋体" w:hAnsi="宋体"/>
                <w:szCs w:val="21"/>
              </w:rPr>
            </w:pPr>
          </w:p>
        </w:tc>
        <w:tc>
          <w:tcPr>
            <w:tcW w:w="1402"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3A7E28EE">
            <w:pPr>
              <w:widowControl/>
              <w:jc w:val="center"/>
              <w:rPr>
                <w:rFonts w:ascii="宋体" w:hAnsi="宋体"/>
                <w:szCs w:val="21"/>
              </w:rPr>
            </w:pPr>
          </w:p>
        </w:tc>
        <w:tc>
          <w:tcPr>
            <w:tcW w:w="841"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493EC110">
            <w:pPr>
              <w:widowControl/>
              <w:jc w:val="center"/>
              <w:rPr>
                <w:rFonts w:ascii="宋体" w:hAnsi="宋体"/>
                <w:szCs w:val="21"/>
              </w:rPr>
            </w:pPr>
          </w:p>
        </w:tc>
        <w:tc>
          <w:tcPr>
            <w:tcW w:w="1059"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080AA703">
            <w:pPr>
              <w:widowControl/>
              <w:jc w:val="center"/>
              <w:rPr>
                <w:rFonts w:ascii="宋体" w:hAnsi="宋体"/>
                <w:szCs w:val="21"/>
              </w:rPr>
            </w:pPr>
          </w:p>
        </w:tc>
        <w:tc>
          <w:tcPr>
            <w:tcW w:w="1263" w:type="dxa"/>
            <w:tcBorders>
              <w:top w:val="single" w:color="000001" w:sz="4" w:space="0"/>
              <w:left w:val="single" w:color="00000A" w:sz="4" w:space="0"/>
              <w:bottom w:val="single" w:color="000001" w:sz="4" w:space="0"/>
              <w:right w:val="single" w:color="auto" w:sz="4" w:space="0"/>
            </w:tcBorders>
            <w:shd w:val="clear" w:color="auto" w:fill="auto"/>
            <w:tcMar>
              <w:left w:w="98" w:type="dxa"/>
            </w:tcMar>
            <w:vAlign w:val="center"/>
          </w:tcPr>
          <w:p w14:paraId="6471D8A2">
            <w:pPr>
              <w:widowControl/>
              <w:jc w:val="center"/>
              <w:rPr>
                <w:rFonts w:ascii="宋体" w:hAnsi="宋体"/>
                <w:szCs w:val="21"/>
              </w:rPr>
            </w:pPr>
          </w:p>
        </w:tc>
        <w:tc>
          <w:tcPr>
            <w:tcW w:w="1838" w:type="dxa"/>
            <w:tcBorders>
              <w:top w:val="single" w:color="000001" w:sz="4" w:space="0"/>
              <w:left w:val="single" w:color="auto" w:sz="4" w:space="0"/>
              <w:bottom w:val="single" w:color="000001" w:sz="4" w:space="0"/>
              <w:right w:val="single" w:color="000001" w:sz="4" w:space="0"/>
            </w:tcBorders>
            <w:shd w:val="clear" w:color="auto" w:fill="auto"/>
            <w:vAlign w:val="center"/>
          </w:tcPr>
          <w:p w14:paraId="3204CA68">
            <w:pPr>
              <w:widowControl/>
              <w:jc w:val="center"/>
              <w:rPr>
                <w:rFonts w:ascii="宋体" w:hAnsi="宋体"/>
                <w:szCs w:val="21"/>
              </w:rPr>
            </w:pPr>
          </w:p>
        </w:tc>
        <w:tc>
          <w:tcPr>
            <w:tcW w:w="2372" w:type="dxa"/>
            <w:tcBorders>
              <w:top w:val="single" w:color="000001" w:sz="4" w:space="0"/>
              <w:left w:val="single" w:color="auto" w:sz="4" w:space="0"/>
              <w:bottom w:val="single" w:color="000001" w:sz="4" w:space="0"/>
              <w:right w:val="single" w:color="000001" w:sz="4" w:space="0"/>
            </w:tcBorders>
            <w:shd w:val="clear" w:color="auto" w:fill="auto"/>
            <w:vAlign w:val="center"/>
          </w:tcPr>
          <w:p w14:paraId="4403F9D0">
            <w:pPr>
              <w:widowControl/>
              <w:jc w:val="center"/>
              <w:rPr>
                <w:rFonts w:ascii="宋体" w:hAnsi="宋体"/>
                <w:szCs w:val="21"/>
              </w:rPr>
            </w:pPr>
          </w:p>
        </w:tc>
        <w:tc>
          <w:tcPr>
            <w:tcW w:w="2048" w:type="dxa"/>
            <w:tcBorders>
              <w:top w:val="single" w:color="000001" w:sz="4" w:space="0"/>
              <w:left w:val="single" w:color="auto" w:sz="4" w:space="0"/>
              <w:bottom w:val="single" w:color="000001" w:sz="4" w:space="0"/>
              <w:right w:val="single" w:color="000001" w:sz="4" w:space="0"/>
            </w:tcBorders>
            <w:shd w:val="clear" w:color="auto" w:fill="auto"/>
            <w:vAlign w:val="center"/>
          </w:tcPr>
          <w:p w14:paraId="6370071D">
            <w:pPr>
              <w:widowControl/>
              <w:jc w:val="center"/>
              <w:rPr>
                <w:rFonts w:ascii="宋体" w:hAnsi="宋体"/>
                <w:szCs w:val="21"/>
              </w:rPr>
            </w:pPr>
          </w:p>
        </w:tc>
        <w:tc>
          <w:tcPr>
            <w:tcW w:w="1675" w:type="dxa"/>
            <w:tcBorders>
              <w:top w:val="single" w:color="000001" w:sz="4" w:space="0"/>
              <w:left w:val="single" w:color="auto" w:sz="4" w:space="0"/>
              <w:bottom w:val="single" w:color="000001" w:sz="4" w:space="0"/>
              <w:right w:val="single" w:color="000001" w:sz="4" w:space="0"/>
            </w:tcBorders>
            <w:shd w:val="clear" w:color="auto" w:fill="auto"/>
            <w:vAlign w:val="center"/>
          </w:tcPr>
          <w:p w14:paraId="3B0C0D93">
            <w:pPr>
              <w:widowControl/>
              <w:jc w:val="center"/>
              <w:rPr>
                <w:rFonts w:ascii="宋体" w:hAnsi="宋体"/>
                <w:szCs w:val="21"/>
              </w:rPr>
            </w:pPr>
          </w:p>
        </w:tc>
      </w:tr>
      <w:tr w14:paraId="6E3D1C0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98" w:type="dxa"/>
            <w:bottom w:w="0" w:type="dxa"/>
            <w:right w:w="108" w:type="dxa"/>
          </w:tblCellMar>
        </w:tblPrEx>
        <w:trPr>
          <w:trHeight w:val="384" w:hRule="atLeast"/>
        </w:trPr>
        <w:tc>
          <w:tcPr>
            <w:tcW w:w="1608" w:type="dxa"/>
            <w:tcBorders>
              <w:top w:val="single" w:color="000001" w:sz="4" w:space="0"/>
              <w:left w:val="single" w:color="000001" w:sz="4" w:space="0"/>
              <w:bottom w:val="single" w:color="000001" w:sz="4" w:space="0"/>
              <w:right w:val="single" w:color="000001" w:sz="4" w:space="0"/>
            </w:tcBorders>
            <w:shd w:val="clear" w:color="auto" w:fill="auto"/>
            <w:tcMar>
              <w:left w:w="98" w:type="dxa"/>
            </w:tcMar>
            <w:vAlign w:val="center"/>
          </w:tcPr>
          <w:p w14:paraId="2F954B2C">
            <w:pPr>
              <w:widowControl/>
              <w:jc w:val="center"/>
              <w:rPr>
                <w:rFonts w:ascii="宋体" w:hAnsi="宋体"/>
                <w:szCs w:val="21"/>
              </w:rPr>
            </w:pPr>
          </w:p>
        </w:tc>
        <w:tc>
          <w:tcPr>
            <w:tcW w:w="1402"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4193D34A">
            <w:pPr>
              <w:widowControl/>
              <w:jc w:val="center"/>
              <w:rPr>
                <w:rFonts w:ascii="宋体" w:hAnsi="宋体"/>
                <w:szCs w:val="21"/>
              </w:rPr>
            </w:pPr>
          </w:p>
        </w:tc>
        <w:tc>
          <w:tcPr>
            <w:tcW w:w="841"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11D2D9EE">
            <w:pPr>
              <w:widowControl/>
              <w:jc w:val="center"/>
              <w:rPr>
                <w:rFonts w:ascii="宋体" w:hAnsi="宋体"/>
                <w:szCs w:val="21"/>
              </w:rPr>
            </w:pPr>
          </w:p>
        </w:tc>
        <w:tc>
          <w:tcPr>
            <w:tcW w:w="1059" w:type="dxa"/>
            <w:tcBorders>
              <w:top w:val="single" w:color="000001" w:sz="4" w:space="0"/>
              <w:left w:val="single" w:color="00000A" w:sz="4" w:space="0"/>
              <w:bottom w:val="single" w:color="000001" w:sz="4" w:space="0"/>
              <w:right w:val="single" w:color="00000A" w:sz="4" w:space="0"/>
            </w:tcBorders>
            <w:shd w:val="clear" w:color="auto" w:fill="auto"/>
            <w:tcMar>
              <w:left w:w="98" w:type="dxa"/>
            </w:tcMar>
            <w:vAlign w:val="center"/>
          </w:tcPr>
          <w:p w14:paraId="2A83C040">
            <w:pPr>
              <w:widowControl/>
              <w:jc w:val="center"/>
              <w:rPr>
                <w:rFonts w:ascii="宋体" w:hAnsi="宋体"/>
                <w:szCs w:val="21"/>
              </w:rPr>
            </w:pPr>
          </w:p>
        </w:tc>
        <w:tc>
          <w:tcPr>
            <w:tcW w:w="1263" w:type="dxa"/>
            <w:tcBorders>
              <w:top w:val="single" w:color="000001" w:sz="4" w:space="0"/>
              <w:left w:val="single" w:color="00000A" w:sz="4" w:space="0"/>
              <w:bottom w:val="single" w:color="000001" w:sz="4" w:space="0"/>
              <w:right w:val="single" w:color="auto" w:sz="4" w:space="0"/>
            </w:tcBorders>
            <w:shd w:val="clear" w:color="auto" w:fill="auto"/>
            <w:tcMar>
              <w:left w:w="98" w:type="dxa"/>
            </w:tcMar>
            <w:vAlign w:val="center"/>
          </w:tcPr>
          <w:p w14:paraId="2011327A">
            <w:pPr>
              <w:widowControl/>
              <w:jc w:val="center"/>
              <w:rPr>
                <w:rFonts w:ascii="宋体" w:hAnsi="宋体"/>
                <w:szCs w:val="21"/>
              </w:rPr>
            </w:pPr>
          </w:p>
        </w:tc>
        <w:tc>
          <w:tcPr>
            <w:tcW w:w="1838" w:type="dxa"/>
            <w:tcBorders>
              <w:top w:val="single" w:color="000001" w:sz="4" w:space="0"/>
              <w:left w:val="single" w:color="auto" w:sz="4" w:space="0"/>
              <w:bottom w:val="single" w:color="000001" w:sz="4" w:space="0"/>
              <w:right w:val="single" w:color="000001" w:sz="4" w:space="0"/>
            </w:tcBorders>
            <w:shd w:val="clear" w:color="auto" w:fill="auto"/>
            <w:vAlign w:val="center"/>
          </w:tcPr>
          <w:p w14:paraId="2AEA40B9">
            <w:pPr>
              <w:widowControl/>
              <w:jc w:val="center"/>
              <w:rPr>
                <w:rFonts w:ascii="宋体" w:hAnsi="宋体"/>
                <w:szCs w:val="21"/>
              </w:rPr>
            </w:pPr>
          </w:p>
        </w:tc>
        <w:tc>
          <w:tcPr>
            <w:tcW w:w="2372" w:type="dxa"/>
            <w:tcBorders>
              <w:top w:val="single" w:color="000001" w:sz="4" w:space="0"/>
              <w:left w:val="single" w:color="auto" w:sz="4" w:space="0"/>
              <w:bottom w:val="single" w:color="000001" w:sz="4" w:space="0"/>
              <w:right w:val="single" w:color="000001" w:sz="4" w:space="0"/>
            </w:tcBorders>
            <w:shd w:val="clear" w:color="auto" w:fill="auto"/>
            <w:vAlign w:val="center"/>
          </w:tcPr>
          <w:p w14:paraId="695B8F3D">
            <w:pPr>
              <w:widowControl/>
              <w:jc w:val="center"/>
              <w:rPr>
                <w:rFonts w:ascii="宋体" w:hAnsi="宋体"/>
                <w:szCs w:val="21"/>
              </w:rPr>
            </w:pPr>
          </w:p>
        </w:tc>
        <w:tc>
          <w:tcPr>
            <w:tcW w:w="2048" w:type="dxa"/>
            <w:tcBorders>
              <w:top w:val="single" w:color="000001" w:sz="4" w:space="0"/>
              <w:left w:val="single" w:color="auto" w:sz="4" w:space="0"/>
              <w:bottom w:val="single" w:color="000001" w:sz="4" w:space="0"/>
              <w:right w:val="single" w:color="000001" w:sz="4" w:space="0"/>
            </w:tcBorders>
            <w:shd w:val="clear" w:color="auto" w:fill="auto"/>
            <w:vAlign w:val="center"/>
          </w:tcPr>
          <w:p w14:paraId="62540395">
            <w:pPr>
              <w:widowControl/>
              <w:jc w:val="center"/>
              <w:rPr>
                <w:rFonts w:ascii="宋体" w:hAnsi="宋体"/>
                <w:szCs w:val="21"/>
              </w:rPr>
            </w:pPr>
          </w:p>
        </w:tc>
        <w:tc>
          <w:tcPr>
            <w:tcW w:w="1675" w:type="dxa"/>
            <w:tcBorders>
              <w:top w:val="single" w:color="000001" w:sz="4" w:space="0"/>
              <w:left w:val="single" w:color="auto" w:sz="4" w:space="0"/>
              <w:bottom w:val="single" w:color="000001" w:sz="4" w:space="0"/>
              <w:right w:val="single" w:color="auto" w:sz="4" w:space="0"/>
            </w:tcBorders>
            <w:shd w:val="clear" w:color="auto" w:fill="auto"/>
            <w:vAlign w:val="center"/>
          </w:tcPr>
          <w:p w14:paraId="783B4609">
            <w:pPr>
              <w:widowControl/>
              <w:jc w:val="center"/>
              <w:rPr>
                <w:rFonts w:ascii="宋体" w:hAnsi="宋体"/>
                <w:szCs w:val="21"/>
              </w:rPr>
            </w:pPr>
          </w:p>
        </w:tc>
      </w:tr>
      <w:tr w14:paraId="660C37A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98" w:type="dxa"/>
            <w:bottom w:w="0" w:type="dxa"/>
            <w:right w:w="108" w:type="dxa"/>
          </w:tblCellMar>
        </w:tblPrEx>
        <w:trPr>
          <w:trHeight w:val="1493" w:hRule="atLeast"/>
        </w:trPr>
        <w:tc>
          <w:tcPr>
            <w:tcW w:w="14106" w:type="dxa"/>
            <w:gridSpan w:val="9"/>
            <w:tcBorders>
              <w:top w:val="single" w:color="000001" w:sz="4" w:space="0"/>
              <w:left w:val="single" w:color="000001" w:sz="4" w:space="0"/>
              <w:bottom w:val="single" w:color="000001" w:sz="4" w:space="0"/>
              <w:right w:val="single" w:color="auto" w:sz="4" w:space="0"/>
            </w:tcBorders>
            <w:shd w:val="clear" w:color="auto" w:fill="auto"/>
            <w:tcMar>
              <w:left w:w="98" w:type="dxa"/>
            </w:tcMar>
          </w:tcPr>
          <w:p w14:paraId="560FA315">
            <w:pPr>
              <w:widowControl/>
              <w:rPr>
                <w:rFonts w:ascii="宋体" w:hAnsi="宋体"/>
                <w:szCs w:val="21"/>
              </w:rPr>
            </w:pPr>
            <w:r>
              <w:rPr>
                <w:rFonts w:hint="eastAsia" w:ascii="宋体" w:hAnsi="宋体"/>
                <w:szCs w:val="21"/>
              </w:rPr>
              <w:t>申请理由</w:t>
            </w:r>
            <w:r>
              <w:rPr>
                <w:rFonts w:ascii="宋体" w:hAnsi="宋体"/>
                <w:szCs w:val="21"/>
              </w:rPr>
              <w:t>：</w:t>
            </w:r>
          </w:p>
          <w:p w14:paraId="471386D7">
            <w:pPr>
              <w:widowControl/>
              <w:rPr>
                <w:rFonts w:ascii="宋体" w:hAnsi="宋体"/>
                <w:szCs w:val="21"/>
              </w:rPr>
            </w:pPr>
          </w:p>
          <w:p w14:paraId="7E58D0BA">
            <w:pPr>
              <w:widowControl/>
              <w:rPr>
                <w:rFonts w:ascii="宋体" w:hAnsi="宋体"/>
                <w:szCs w:val="21"/>
              </w:rPr>
            </w:pPr>
          </w:p>
          <w:p w14:paraId="10A612E3">
            <w:pPr>
              <w:widowControl/>
              <w:ind w:firstLine="1050" w:firstLineChars="500"/>
              <w:rPr>
                <w:rFonts w:ascii="宋体" w:hAnsi="宋体"/>
                <w:szCs w:val="21"/>
              </w:rPr>
            </w:pPr>
            <w:r>
              <w:rPr>
                <w:rFonts w:ascii="宋体" w:hAnsi="宋体"/>
                <w:szCs w:val="21"/>
              </w:rPr>
              <w:t>申请单位经办人：                                                                        申请单位负责人签字：</w:t>
            </w:r>
          </w:p>
          <w:p w14:paraId="18EA3666">
            <w:pPr>
              <w:widowControl/>
              <w:ind w:firstLine="2100" w:firstLineChars="1000"/>
              <w:rPr>
                <w:rFonts w:ascii="宋体" w:hAnsi="宋体"/>
                <w:szCs w:val="21"/>
              </w:rPr>
            </w:pPr>
            <w:r>
              <w:rPr>
                <w:rFonts w:hint="eastAsia" w:ascii="宋体" w:hAnsi="宋体"/>
                <w:szCs w:val="21"/>
              </w:rPr>
              <w:t xml:space="preserve"> </w:t>
            </w:r>
            <w:r>
              <w:rPr>
                <w:rFonts w:ascii="宋体" w:hAnsi="宋体"/>
                <w:szCs w:val="21"/>
              </w:rPr>
              <w:t>年   月    日                                                                年   月    日</w:t>
            </w:r>
          </w:p>
        </w:tc>
      </w:tr>
      <w:tr w14:paraId="22338EC0">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98" w:type="dxa"/>
            <w:bottom w:w="0" w:type="dxa"/>
            <w:right w:w="108" w:type="dxa"/>
          </w:tblCellMar>
        </w:tblPrEx>
        <w:trPr>
          <w:trHeight w:val="2010" w:hRule="atLeast"/>
        </w:trPr>
        <w:tc>
          <w:tcPr>
            <w:tcW w:w="14106" w:type="dxa"/>
            <w:gridSpan w:val="9"/>
            <w:tcBorders>
              <w:top w:val="single" w:color="000001" w:sz="4" w:space="0"/>
              <w:left w:val="single" w:color="000001" w:sz="4" w:space="0"/>
              <w:bottom w:val="single" w:color="000001" w:sz="4" w:space="0"/>
              <w:right w:val="single" w:color="000001" w:sz="4" w:space="0"/>
            </w:tcBorders>
            <w:shd w:val="clear" w:color="auto" w:fill="auto"/>
            <w:tcMar>
              <w:left w:w="98" w:type="dxa"/>
            </w:tcMar>
          </w:tcPr>
          <w:p w14:paraId="7FC7993F">
            <w:pPr>
              <w:widowControl/>
              <w:rPr>
                <w:rFonts w:ascii="宋体" w:hAnsi="宋体"/>
                <w:szCs w:val="21"/>
              </w:rPr>
            </w:pPr>
            <w:r>
              <w:rPr>
                <w:rFonts w:hint="eastAsia" w:ascii="宋体" w:hAnsi="宋体"/>
                <w:szCs w:val="21"/>
              </w:rPr>
              <w:t>资产与实验室管理处</w:t>
            </w:r>
            <w:r>
              <w:rPr>
                <w:rFonts w:ascii="宋体" w:hAnsi="宋体"/>
                <w:szCs w:val="21"/>
              </w:rPr>
              <w:t>意见：</w:t>
            </w:r>
          </w:p>
          <w:p w14:paraId="0F1CDF2A">
            <w:pPr>
              <w:widowControl/>
              <w:rPr>
                <w:rFonts w:ascii="宋体" w:hAnsi="宋体"/>
                <w:szCs w:val="21"/>
              </w:rPr>
            </w:pPr>
          </w:p>
          <w:p w14:paraId="546D4E44">
            <w:pPr>
              <w:widowControl/>
              <w:ind w:right="420" w:firstLine="3675"/>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资产与实验室管理处</w:t>
            </w:r>
            <w:r>
              <w:rPr>
                <w:rFonts w:ascii="宋体" w:hAnsi="宋体"/>
                <w:szCs w:val="21"/>
              </w:rPr>
              <w:t>负责人签字：</w:t>
            </w:r>
          </w:p>
          <w:p w14:paraId="3A2022D1">
            <w:pPr>
              <w:widowControl/>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年   月    日</w:t>
            </w:r>
          </w:p>
        </w:tc>
      </w:tr>
    </w:tbl>
    <w:p w14:paraId="69681B38">
      <w:pPr>
        <w:widowControl/>
        <w:spacing w:line="520" w:lineRule="atLeast"/>
        <w:rPr>
          <w:rFonts w:ascii="方正小标宋简体" w:hAnsi="方正小标宋简体"/>
          <w:sz w:val="30"/>
          <w:szCs w:val="30"/>
        </w:rPr>
      </w:pPr>
    </w:p>
    <w:sectPr>
      <w:pgSz w:w="16838" w:h="11906" w:orient="landscape"/>
      <w:pgMar w:top="1230" w:right="1440" w:bottom="1174"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0B9A323-2CA7-4048-9726-BF06E111F0B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2" w:fontKey="{62EFCB37-5BB1-4A13-9300-5E338DDE9D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yZGY0MWVkM2Y4NTA3OWU5ZjFiYWYyZGI4Y2IwNzAifQ=="/>
  </w:docVars>
  <w:rsids>
    <w:rsidRoot w:val="008B7FAB"/>
    <w:rsid w:val="000C4919"/>
    <w:rsid w:val="000D6045"/>
    <w:rsid w:val="00127C49"/>
    <w:rsid w:val="001F0EBB"/>
    <w:rsid w:val="002247AE"/>
    <w:rsid w:val="00456838"/>
    <w:rsid w:val="00476BF5"/>
    <w:rsid w:val="0048081D"/>
    <w:rsid w:val="005316D7"/>
    <w:rsid w:val="006E43DB"/>
    <w:rsid w:val="00745B04"/>
    <w:rsid w:val="00753A74"/>
    <w:rsid w:val="00821C56"/>
    <w:rsid w:val="008B7FAB"/>
    <w:rsid w:val="009B44E4"/>
    <w:rsid w:val="009C3C28"/>
    <w:rsid w:val="00A661B7"/>
    <w:rsid w:val="00AD3D6C"/>
    <w:rsid w:val="00B254EC"/>
    <w:rsid w:val="00B63B09"/>
    <w:rsid w:val="00DC3875"/>
    <w:rsid w:val="00E009AF"/>
    <w:rsid w:val="050E073E"/>
    <w:rsid w:val="1DED1B06"/>
    <w:rsid w:val="2B4A56B8"/>
    <w:rsid w:val="33D80733"/>
    <w:rsid w:val="38DA1016"/>
    <w:rsid w:val="45F3337E"/>
    <w:rsid w:val="7BEB2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paragraph" w:customStyle="1" w:styleId="9">
    <w:name w:val="vsbcontent_star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日期 字符"/>
    <w:basedOn w:val="7"/>
    <w:link w:val="2"/>
    <w:autoRedefine/>
    <w:semiHidden/>
    <w:qFormat/>
    <w:uiPriority w:val="99"/>
  </w:style>
  <w:style w:type="character" w:customStyle="1" w:styleId="11">
    <w:name w:val="页眉 字符"/>
    <w:basedOn w:val="7"/>
    <w:link w:val="4"/>
    <w:autoRedefine/>
    <w:qFormat/>
    <w:uiPriority w:val="99"/>
    <w:rPr>
      <w:kern w:val="2"/>
      <w:sz w:val="18"/>
      <w:szCs w:val="18"/>
    </w:rPr>
  </w:style>
  <w:style w:type="character" w:customStyle="1" w:styleId="12">
    <w:name w:val="页脚 字符"/>
    <w:basedOn w:val="7"/>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2CD72-95D7-4EEB-9A57-153C67A7427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1076</Words>
  <Characters>1091</Characters>
  <Lines>11</Lines>
  <Paragraphs>3</Paragraphs>
  <TotalTime>12</TotalTime>
  <ScaleCrop>false</ScaleCrop>
  <LinksUpToDate>false</LinksUpToDate>
  <CharactersWithSpaces>1499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2024-02-29T06:36:00Z</dcterms:created>
  <dc:creator>Administrator</dc:creator>
  <cp:lastModifiedBy>Grace</cp:lastModifiedBy>
  <dcterms:modified xsi:type="dcterms:W3CDTF">2026-04-16T02:01:21Z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FD2F8DD82F7F474C9CC4ABE8F1D0690C_13</vt:lpwstr>
  </property>
  <property fmtid="{D5CDD505-2E9C-101B-9397-08002B2CF9AE}" pid="4" name="KSOTemplateDocerSaveRecord">
    <vt:lpwstr>eyJoZGlkIjoiYzFmOTgxZDQ1NjA2MmNmNmNkZTgxZWVlZjQ0MWY3ZWMiLCJ1c2VySWQiOiI3Mzk0MjQ2NTAifQ==</vt:lpwstr>
  </property>
</Properties>
</file>